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7D1" w:rsidRDefault="00A307D1" w:rsidP="00A307D1">
      <w:pPr>
        <w:spacing w:after="0" w:line="240" w:lineRule="auto"/>
        <w:ind w:left="4820" w:right="88"/>
        <w:jc w:val="both"/>
        <w:rPr>
          <w:rFonts w:ascii="Times New Roman" w:eastAsia="Times New Roman" w:hAnsi="Times New Roman" w:cs="Times New Roman"/>
          <w:b/>
          <w:bCs/>
          <w:sz w:val="24"/>
          <w:szCs w:val="24"/>
          <w:lang w:eastAsia="ru-RU"/>
        </w:rPr>
      </w:pPr>
      <w:r w:rsidRPr="0059449C">
        <w:rPr>
          <w:rFonts w:ascii="Times New Roman" w:eastAsia="Times New Roman" w:hAnsi="Times New Roman" w:cs="Times New Roman"/>
          <w:b/>
          <w:bCs/>
          <w:sz w:val="24"/>
          <w:szCs w:val="24"/>
          <w:lang w:eastAsia="ru-RU"/>
        </w:rPr>
        <w:t>УТВЕРЖДЕН</w:t>
      </w:r>
      <w:r w:rsidR="00BD6177">
        <w:rPr>
          <w:rFonts w:ascii="Times New Roman" w:eastAsia="Times New Roman" w:hAnsi="Times New Roman" w:cs="Times New Roman"/>
          <w:b/>
          <w:bCs/>
          <w:sz w:val="24"/>
          <w:szCs w:val="24"/>
          <w:lang w:eastAsia="ru-RU"/>
        </w:rPr>
        <w:t>А</w:t>
      </w:r>
    </w:p>
    <w:p w:rsidR="00A307D1" w:rsidRPr="0059449C" w:rsidRDefault="00A307D1" w:rsidP="00A307D1">
      <w:pPr>
        <w:spacing w:after="0" w:line="240" w:lineRule="auto"/>
        <w:ind w:left="4820" w:right="88"/>
        <w:jc w:val="both"/>
        <w:rPr>
          <w:rFonts w:ascii="Times New Roman" w:eastAsia="Times New Roman" w:hAnsi="Times New Roman" w:cs="Times New Roman"/>
          <w:b/>
          <w:bCs/>
          <w:sz w:val="24"/>
          <w:szCs w:val="24"/>
          <w:lang w:eastAsia="ru-RU"/>
        </w:rPr>
      </w:pPr>
    </w:p>
    <w:p w:rsidR="00A307D1" w:rsidRPr="00913CC2" w:rsidRDefault="00A307D1" w:rsidP="00A307D1">
      <w:pPr>
        <w:spacing w:after="0" w:line="240" w:lineRule="auto"/>
        <w:ind w:left="4820" w:right="120"/>
        <w:jc w:val="both"/>
        <w:rPr>
          <w:rFonts w:ascii="Times New Roman" w:eastAsia="Times New Roman" w:hAnsi="Times New Roman" w:cs="Times New Roman"/>
          <w:bCs/>
          <w:sz w:val="24"/>
          <w:szCs w:val="24"/>
          <w:lang w:eastAsia="ru-RU"/>
        </w:rPr>
      </w:pPr>
      <w:r w:rsidRPr="00913CC2">
        <w:rPr>
          <w:rFonts w:ascii="Times New Roman" w:eastAsia="Times New Roman" w:hAnsi="Times New Roman" w:cs="Times New Roman"/>
          <w:bCs/>
          <w:sz w:val="24"/>
          <w:szCs w:val="24"/>
          <w:lang w:eastAsia="ru-RU"/>
        </w:rPr>
        <w:t>Приказом Президента</w:t>
      </w:r>
      <w:r w:rsidR="00BD6177">
        <w:rPr>
          <w:rFonts w:ascii="Times New Roman" w:eastAsia="Times New Roman" w:hAnsi="Times New Roman" w:cs="Times New Roman"/>
          <w:bCs/>
          <w:sz w:val="24"/>
          <w:szCs w:val="24"/>
          <w:lang w:eastAsia="ru-RU"/>
        </w:rPr>
        <w:t xml:space="preserve"> </w:t>
      </w:r>
      <w:r w:rsidRPr="00913CC2">
        <w:rPr>
          <w:rFonts w:ascii="Times New Roman" w:eastAsia="Times New Roman" w:hAnsi="Times New Roman" w:cs="Times New Roman"/>
          <w:bCs/>
          <w:sz w:val="24"/>
          <w:szCs w:val="24"/>
          <w:lang w:eastAsia="ru-RU"/>
        </w:rPr>
        <w:t>-</w:t>
      </w:r>
      <w:r w:rsidR="00BD6177">
        <w:rPr>
          <w:rFonts w:ascii="Times New Roman" w:eastAsia="Times New Roman" w:hAnsi="Times New Roman" w:cs="Times New Roman"/>
          <w:bCs/>
          <w:sz w:val="24"/>
          <w:szCs w:val="24"/>
          <w:lang w:eastAsia="ru-RU"/>
        </w:rPr>
        <w:t xml:space="preserve"> </w:t>
      </w:r>
      <w:r w:rsidRPr="00913CC2">
        <w:rPr>
          <w:rFonts w:ascii="Times New Roman" w:eastAsia="Times New Roman" w:hAnsi="Times New Roman" w:cs="Times New Roman"/>
          <w:bCs/>
          <w:sz w:val="24"/>
          <w:szCs w:val="24"/>
          <w:lang w:eastAsia="ru-RU"/>
        </w:rPr>
        <w:t>Председателя</w:t>
      </w:r>
    </w:p>
    <w:p w:rsidR="00A307D1" w:rsidRPr="00913CC2" w:rsidRDefault="00A307D1" w:rsidP="00A307D1">
      <w:pPr>
        <w:spacing w:after="0" w:line="240" w:lineRule="auto"/>
        <w:ind w:left="4820" w:right="120"/>
        <w:jc w:val="both"/>
        <w:rPr>
          <w:rFonts w:ascii="Times New Roman" w:eastAsia="Times New Roman" w:hAnsi="Times New Roman" w:cs="Times New Roman"/>
          <w:bCs/>
          <w:sz w:val="24"/>
          <w:szCs w:val="24"/>
          <w:lang w:eastAsia="ru-RU"/>
        </w:rPr>
      </w:pPr>
      <w:r w:rsidRPr="00913CC2">
        <w:rPr>
          <w:rFonts w:ascii="Times New Roman" w:eastAsia="Times New Roman" w:hAnsi="Times New Roman" w:cs="Times New Roman"/>
          <w:bCs/>
          <w:sz w:val="24"/>
          <w:szCs w:val="24"/>
          <w:lang w:eastAsia="ru-RU"/>
        </w:rPr>
        <w:t>Правления ЦМРБанк (ООО)</w:t>
      </w:r>
    </w:p>
    <w:p w:rsidR="00A307D1" w:rsidRPr="00913CC2" w:rsidRDefault="00BD6177" w:rsidP="00A307D1">
      <w:pPr>
        <w:spacing w:after="0" w:line="240" w:lineRule="auto"/>
        <w:ind w:left="482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о</w:t>
      </w:r>
      <w:r w:rsidR="00A307D1" w:rsidRPr="00913CC2">
        <w:rPr>
          <w:rFonts w:ascii="Times New Roman" w:eastAsia="Times New Roman" w:hAnsi="Times New Roman" w:cs="Times New Roman"/>
          <w:bCs/>
          <w:sz w:val="24"/>
          <w:szCs w:val="24"/>
          <w:lang w:eastAsia="ru-RU"/>
        </w:rPr>
        <w:t>т</w:t>
      </w:r>
      <w:r>
        <w:rPr>
          <w:rFonts w:ascii="Times New Roman" w:eastAsia="Times New Roman" w:hAnsi="Times New Roman" w:cs="Times New Roman"/>
          <w:bCs/>
          <w:sz w:val="24"/>
          <w:szCs w:val="24"/>
          <w:lang w:eastAsia="ru-RU"/>
        </w:rPr>
        <w:t xml:space="preserve"> </w:t>
      </w:r>
      <w:r w:rsidR="009E0F92">
        <w:rPr>
          <w:rFonts w:ascii="Times New Roman" w:eastAsia="Times New Roman" w:hAnsi="Times New Roman" w:cs="Times New Roman"/>
          <w:bCs/>
          <w:sz w:val="24"/>
          <w:szCs w:val="24"/>
          <w:lang w:eastAsia="ru-RU"/>
        </w:rPr>
        <w:t xml:space="preserve"> </w:t>
      </w:r>
      <w:r w:rsidR="00747CDB">
        <w:rPr>
          <w:rFonts w:ascii="Times New Roman" w:eastAsia="Times New Roman" w:hAnsi="Times New Roman" w:cs="Times New Roman"/>
          <w:bCs/>
          <w:sz w:val="24"/>
          <w:szCs w:val="24"/>
          <w:lang w:eastAsia="ru-RU"/>
        </w:rPr>
        <w:t xml:space="preserve">22.07.2026 г. </w:t>
      </w:r>
      <w:bookmarkStart w:id="0" w:name="_GoBack"/>
      <w:bookmarkEnd w:id="0"/>
      <w:r w:rsidR="009E0F92">
        <w:rPr>
          <w:rFonts w:ascii="Times New Roman" w:eastAsia="Times New Roman" w:hAnsi="Times New Roman" w:cs="Times New Roman"/>
          <w:bCs/>
          <w:sz w:val="24"/>
          <w:szCs w:val="24"/>
          <w:lang w:eastAsia="ru-RU"/>
        </w:rPr>
        <w:t xml:space="preserve"> </w:t>
      </w:r>
      <w:proofErr w:type="gramStart"/>
      <w:r w:rsidR="009E0F92">
        <w:rPr>
          <w:rFonts w:ascii="Times New Roman" w:eastAsia="Times New Roman" w:hAnsi="Times New Roman" w:cs="Times New Roman"/>
          <w:bCs/>
          <w:sz w:val="24"/>
          <w:szCs w:val="24"/>
          <w:lang w:eastAsia="ru-RU"/>
        </w:rPr>
        <w:t xml:space="preserve">№ </w:t>
      </w:r>
      <w:r w:rsidR="00747CDB">
        <w:rPr>
          <w:rFonts w:ascii="Times New Roman" w:eastAsia="Times New Roman" w:hAnsi="Times New Roman" w:cs="Times New Roman"/>
          <w:bCs/>
          <w:sz w:val="24"/>
          <w:szCs w:val="24"/>
          <w:lang w:eastAsia="ru-RU"/>
        </w:rPr>
        <w:t xml:space="preserve"> 518</w:t>
      </w:r>
      <w:proofErr w:type="gramEnd"/>
    </w:p>
    <w:p w:rsidR="00A307D1" w:rsidRPr="0059449C" w:rsidRDefault="00A307D1" w:rsidP="00A307D1">
      <w:pPr>
        <w:spacing w:before="120" w:after="0" w:line="240" w:lineRule="auto"/>
        <w:jc w:val="both"/>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ПОЛИТИКА</w:t>
      </w:r>
    </w:p>
    <w:p w:rsidR="00A307D1" w:rsidRPr="0059449C" w:rsidRDefault="00A307D1" w:rsidP="00A307D1">
      <w:pPr>
        <w:spacing w:before="120"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совершения торговых операций в интересах и за счет клиентов </w:t>
      </w:r>
      <w:r w:rsidRPr="0059449C">
        <w:rPr>
          <w:rFonts w:ascii="Times New Roman" w:eastAsia="Times New Roman" w:hAnsi="Times New Roman" w:cs="Times New Roman"/>
          <w:b/>
          <w:sz w:val="28"/>
          <w:szCs w:val="28"/>
          <w:lang w:eastAsia="ru-RU"/>
        </w:rPr>
        <w:t>ЦМРБ</w:t>
      </w:r>
      <w:r>
        <w:rPr>
          <w:rFonts w:ascii="Times New Roman" w:eastAsia="Times New Roman" w:hAnsi="Times New Roman" w:cs="Times New Roman"/>
          <w:b/>
          <w:sz w:val="28"/>
          <w:szCs w:val="28"/>
          <w:lang w:eastAsia="ru-RU"/>
        </w:rPr>
        <w:t>анк</w:t>
      </w:r>
      <w:r w:rsidRPr="0059449C">
        <w:rPr>
          <w:rFonts w:ascii="Times New Roman" w:eastAsia="Times New Roman" w:hAnsi="Times New Roman" w:cs="Times New Roman"/>
          <w:b/>
          <w:sz w:val="28"/>
          <w:szCs w:val="28"/>
          <w:lang w:eastAsia="ru-RU"/>
        </w:rPr>
        <w:t xml:space="preserve"> (ООО) </w:t>
      </w: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bookmarkStart w:id="1" w:name="_Hlt458316579"/>
      <w:bookmarkEnd w:id="1"/>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spacing w:before="120" w:after="0" w:line="240" w:lineRule="auto"/>
        <w:rPr>
          <w:rFonts w:ascii="Times New Roman" w:eastAsia="Times New Roman" w:hAnsi="Times New Roman" w:cs="Times New Roman"/>
          <w:b/>
          <w:sz w:val="24"/>
          <w:szCs w:val="20"/>
          <w:lang w:eastAsia="ru-RU"/>
        </w:rPr>
      </w:pPr>
    </w:p>
    <w:p w:rsidR="00A307D1" w:rsidRPr="0059449C" w:rsidRDefault="00A307D1" w:rsidP="00A307D1">
      <w:pPr>
        <w:tabs>
          <w:tab w:val="center" w:pos="4153"/>
          <w:tab w:val="right" w:pos="8306"/>
        </w:tabs>
        <w:spacing w:before="120" w:after="0" w:line="240" w:lineRule="auto"/>
        <w:jc w:val="center"/>
        <w:rPr>
          <w:rFonts w:ascii="Times New Roman" w:eastAsia="Times New Roman" w:hAnsi="Times New Roman" w:cs="Times New Roman"/>
          <w:b/>
          <w:snapToGrid w:val="0"/>
          <w:sz w:val="24"/>
          <w:szCs w:val="24"/>
        </w:rPr>
      </w:pPr>
      <w:r w:rsidRPr="0059449C">
        <w:rPr>
          <w:rFonts w:ascii="Times New Roman" w:eastAsia="Times New Roman" w:hAnsi="Times New Roman" w:cs="Times New Roman"/>
          <w:b/>
          <w:snapToGrid w:val="0"/>
          <w:sz w:val="24"/>
          <w:szCs w:val="24"/>
        </w:rPr>
        <w:t>г. Москва, 20</w:t>
      </w:r>
      <w:r w:rsidR="009E0F92">
        <w:rPr>
          <w:rFonts w:ascii="Times New Roman" w:eastAsia="Times New Roman" w:hAnsi="Times New Roman" w:cs="Times New Roman"/>
          <w:b/>
          <w:snapToGrid w:val="0"/>
          <w:sz w:val="24"/>
          <w:szCs w:val="24"/>
        </w:rPr>
        <w:t>2</w:t>
      </w:r>
      <w:r w:rsidR="00CF5E5F">
        <w:rPr>
          <w:rFonts w:ascii="Times New Roman" w:eastAsia="Times New Roman" w:hAnsi="Times New Roman" w:cs="Times New Roman"/>
          <w:b/>
          <w:snapToGrid w:val="0"/>
          <w:sz w:val="24"/>
          <w:szCs w:val="24"/>
        </w:rPr>
        <w:t>6</w:t>
      </w:r>
      <w:r w:rsidRPr="0059449C">
        <w:rPr>
          <w:rFonts w:ascii="Times New Roman" w:eastAsia="Times New Roman" w:hAnsi="Times New Roman" w:cs="Times New Roman"/>
          <w:b/>
          <w:snapToGrid w:val="0"/>
          <w:sz w:val="24"/>
          <w:szCs w:val="24"/>
        </w:rPr>
        <w:t xml:space="preserve"> г.</w:t>
      </w:r>
    </w:p>
    <w:p w:rsidR="00156140" w:rsidRDefault="00A307D1" w:rsidP="00A307D1">
      <w:pPr>
        <w:jc w:val="both"/>
      </w:pPr>
      <w:r w:rsidRPr="0059449C">
        <w:rPr>
          <w:rFonts w:ascii="Times New Roman" w:eastAsia="Times New Roman" w:hAnsi="Times New Roman" w:cs="Times New Roman"/>
          <w:b/>
          <w:snapToGrid w:val="0"/>
          <w:sz w:val="24"/>
          <w:szCs w:val="24"/>
        </w:rPr>
        <w:br w:type="page"/>
      </w:r>
    </w:p>
    <w:p w:rsidR="00156140" w:rsidRPr="00C96589" w:rsidRDefault="00156140" w:rsidP="006401D7">
      <w:pPr>
        <w:jc w:val="center"/>
        <w:rPr>
          <w:rFonts w:ascii="Times New Roman" w:hAnsi="Times New Roman" w:cs="Times New Roman"/>
          <w:sz w:val="24"/>
          <w:szCs w:val="24"/>
        </w:rPr>
      </w:pPr>
      <w:r w:rsidRPr="00C96589">
        <w:rPr>
          <w:rFonts w:ascii="Times New Roman" w:hAnsi="Times New Roman" w:cs="Times New Roman"/>
          <w:sz w:val="24"/>
          <w:szCs w:val="24"/>
        </w:rPr>
        <w:lastRenderedPageBreak/>
        <w:t>СОДЕРЖАНИЕ</w:t>
      </w:r>
    </w:p>
    <w:p w:rsidR="00156140" w:rsidRPr="00C96589" w:rsidRDefault="00156140" w:rsidP="008078A2">
      <w:pPr>
        <w:pStyle w:val="a8"/>
        <w:numPr>
          <w:ilvl w:val="0"/>
          <w:numId w:val="1"/>
        </w:numPr>
        <w:tabs>
          <w:tab w:val="left" w:pos="567"/>
        </w:tabs>
        <w:spacing w:line="48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Общие положения..........................................................................................</w:t>
      </w:r>
      <w:r w:rsidR="003D4B90" w:rsidRPr="00C96589">
        <w:rPr>
          <w:rFonts w:ascii="Times New Roman" w:hAnsi="Times New Roman" w:cs="Times New Roman"/>
          <w:sz w:val="24"/>
          <w:szCs w:val="24"/>
        </w:rPr>
        <w:t>...............</w:t>
      </w:r>
      <w:r w:rsidR="00C96589">
        <w:rPr>
          <w:rFonts w:ascii="Times New Roman" w:hAnsi="Times New Roman" w:cs="Times New Roman"/>
          <w:sz w:val="24"/>
          <w:szCs w:val="24"/>
        </w:rPr>
        <w:t>.</w:t>
      </w:r>
      <w:r w:rsidR="003D4B90" w:rsidRPr="00C96589">
        <w:rPr>
          <w:rFonts w:ascii="Times New Roman" w:hAnsi="Times New Roman" w:cs="Times New Roman"/>
          <w:sz w:val="24"/>
          <w:szCs w:val="24"/>
        </w:rPr>
        <w:t>....</w:t>
      </w:r>
      <w:r w:rsidR="008078A2">
        <w:rPr>
          <w:rFonts w:ascii="Times New Roman" w:hAnsi="Times New Roman" w:cs="Times New Roman"/>
          <w:sz w:val="24"/>
          <w:szCs w:val="24"/>
        </w:rPr>
        <w:t>.</w:t>
      </w:r>
      <w:r w:rsidR="003D4B90" w:rsidRPr="00C96589">
        <w:rPr>
          <w:rFonts w:ascii="Times New Roman" w:hAnsi="Times New Roman" w:cs="Times New Roman"/>
          <w:sz w:val="24"/>
          <w:szCs w:val="24"/>
        </w:rPr>
        <w:t>3</w:t>
      </w:r>
    </w:p>
    <w:p w:rsidR="007631F0" w:rsidRPr="00C96589" w:rsidRDefault="007631F0" w:rsidP="008078A2">
      <w:pPr>
        <w:pStyle w:val="a8"/>
        <w:numPr>
          <w:ilvl w:val="0"/>
          <w:numId w:val="1"/>
        </w:numPr>
        <w:tabs>
          <w:tab w:val="left" w:pos="567"/>
        </w:tabs>
        <w:spacing w:line="48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Термины и определения…………………………………………</w:t>
      </w:r>
      <w:r w:rsidR="003D4B90" w:rsidRPr="00C96589">
        <w:rPr>
          <w:rFonts w:ascii="Times New Roman" w:hAnsi="Times New Roman" w:cs="Times New Roman"/>
          <w:sz w:val="24"/>
          <w:szCs w:val="24"/>
        </w:rPr>
        <w:t>…………………</w:t>
      </w:r>
      <w:proofErr w:type="gramStart"/>
      <w:r w:rsidR="003D4B90" w:rsidRPr="00C96589">
        <w:rPr>
          <w:rFonts w:ascii="Times New Roman" w:hAnsi="Times New Roman" w:cs="Times New Roman"/>
          <w:sz w:val="24"/>
          <w:szCs w:val="24"/>
        </w:rPr>
        <w:t>…</w:t>
      </w:r>
      <w:r w:rsidR="00C96589">
        <w:rPr>
          <w:rFonts w:ascii="Times New Roman" w:hAnsi="Times New Roman" w:cs="Times New Roman"/>
          <w:sz w:val="24"/>
          <w:szCs w:val="24"/>
        </w:rPr>
        <w:t>.</w:t>
      </w:r>
      <w:r w:rsidR="003D4B90" w:rsidRPr="00C96589">
        <w:rPr>
          <w:rFonts w:ascii="Times New Roman" w:hAnsi="Times New Roman" w:cs="Times New Roman"/>
          <w:sz w:val="24"/>
          <w:szCs w:val="24"/>
        </w:rPr>
        <w:t>...</w:t>
      </w:r>
      <w:proofErr w:type="gramEnd"/>
      <w:r w:rsidR="008078A2">
        <w:rPr>
          <w:rFonts w:ascii="Times New Roman" w:hAnsi="Times New Roman" w:cs="Times New Roman"/>
          <w:sz w:val="24"/>
          <w:szCs w:val="24"/>
        </w:rPr>
        <w:t>.</w:t>
      </w:r>
      <w:r w:rsidR="003D4B90" w:rsidRPr="00C96589">
        <w:rPr>
          <w:rFonts w:ascii="Times New Roman" w:hAnsi="Times New Roman" w:cs="Times New Roman"/>
          <w:sz w:val="24"/>
          <w:szCs w:val="24"/>
        </w:rPr>
        <w:t>3</w:t>
      </w:r>
    </w:p>
    <w:p w:rsidR="007631F0" w:rsidRPr="00C96589" w:rsidRDefault="00156140" w:rsidP="008078A2">
      <w:pPr>
        <w:pStyle w:val="a8"/>
        <w:numPr>
          <w:ilvl w:val="0"/>
          <w:numId w:val="1"/>
        </w:numPr>
        <w:tabs>
          <w:tab w:val="left" w:pos="567"/>
        </w:tabs>
        <w:spacing w:line="48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Условия и порядок исполнения Поручений на лучших условиях.....................</w:t>
      </w:r>
      <w:r w:rsidR="003D4B90" w:rsidRPr="00C96589">
        <w:rPr>
          <w:rFonts w:ascii="Times New Roman" w:hAnsi="Times New Roman" w:cs="Times New Roman"/>
          <w:sz w:val="24"/>
          <w:szCs w:val="24"/>
        </w:rPr>
        <w:t>.......</w:t>
      </w:r>
      <w:r w:rsidR="00C96589">
        <w:rPr>
          <w:rFonts w:ascii="Times New Roman" w:hAnsi="Times New Roman" w:cs="Times New Roman"/>
          <w:sz w:val="24"/>
          <w:szCs w:val="24"/>
        </w:rPr>
        <w:t>.</w:t>
      </w:r>
      <w:r w:rsidR="003D4B90" w:rsidRPr="00C96589">
        <w:rPr>
          <w:rFonts w:ascii="Times New Roman" w:hAnsi="Times New Roman" w:cs="Times New Roman"/>
          <w:sz w:val="24"/>
          <w:szCs w:val="24"/>
        </w:rPr>
        <w:t>...</w:t>
      </w:r>
      <w:r w:rsidR="008078A2">
        <w:rPr>
          <w:rFonts w:ascii="Times New Roman" w:hAnsi="Times New Roman" w:cs="Times New Roman"/>
          <w:sz w:val="24"/>
          <w:szCs w:val="24"/>
        </w:rPr>
        <w:t>.</w:t>
      </w:r>
      <w:r w:rsidR="003D4B90" w:rsidRPr="00C96589">
        <w:rPr>
          <w:rFonts w:ascii="Times New Roman" w:hAnsi="Times New Roman" w:cs="Times New Roman"/>
          <w:sz w:val="24"/>
          <w:szCs w:val="24"/>
        </w:rPr>
        <w:t>4</w:t>
      </w:r>
      <w:r w:rsidRPr="00C96589">
        <w:rPr>
          <w:rFonts w:ascii="Times New Roman" w:hAnsi="Times New Roman" w:cs="Times New Roman"/>
          <w:sz w:val="24"/>
          <w:szCs w:val="24"/>
        </w:rPr>
        <w:t xml:space="preserve"> </w:t>
      </w:r>
    </w:p>
    <w:p w:rsidR="007631F0" w:rsidRPr="00C96589" w:rsidRDefault="00156140" w:rsidP="008078A2">
      <w:pPr>
        <w:pStyle w:val="a8"/>
        <w:numPr>
          <w:ilvl w:val="0"/>
          <w:numId w:val="1"/>
        </w:numPr>
        <w:tabs>
          <w:tab w:val="left" w:pos="567"/>
        </w:tabs>
        <w:spacing w:line="48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Использование денежных средств и ценных бумаг Клиентов в интересах Банка</w:t>
      </w:r>
      <w:proofErr w:type="gramStart"/>
      <w:r w:rsidRPr="00C96589">
        <w:rPr>
          <w:rFonts w:ascii="Times New Roman" w:hAnsi="Times New Roman" w:cs="Times New Roman"/>
          <w:sz w:val="24"/>
          <w:szCs w:val="24"/>
        </w:rPr>
        <w:t xml:space="preserve"> </w:t>
      </w:r>
      <w:r w:rsidR="00C96589">
        <w:rPr>
          <w:rFonts w:ascii="Times New Roman" w:hAnsi="Times New Roman" w:cs="Times New Roman"/>
          <w:sz w:val="24"/>
          <w:szCs w:val="24"/>
        </w:rPr>
        <w:t>…</w:t>
      </w:r>
      <w:r w:rsidR="003D4B90" w:rsidRPr="00C96589">
        <w:rPr>
          <w:rFonts w:ascii="Times New Roman" w:hAnsi="Times New Roman" w:cs="Times New Roman"/>
          <w:sz w:val="24"/>
          <w:szCs w:val="24"/>
        </w:rPr>
        <w:t>.</w:t>
      </w:r>
      <w:proofErr w:type="gramEnd"/>
      <w:r w:rsidR="003D4B90" w:rsidRPr="00C96589">
        <w:rPr>
          <w:rFonts w:ascii="Times New Roman" w:hAnsi="Times New Roman" w:cs="Times New Roman"/>
          <w:sz w:val="24"/>
          <w:szCs w:val="24"/>
        </w:rPr>
        <w:t>.6</w:t>
      </w:r>
    </w:p>
    <w:p w:rsidR="003D4B90" w:rsidRDefault="00156140" w:rsidP="008078A2">
      <w:pPr>
        <w:pStyle w:val="a8"/>
        <w:numPr>
          <w:ilvl w:val="0"/>
          <w:numId w:val="1"/>
        </w:numPr>
        <w:tabs>
          <w:tab w:val="left" w:pos="567"/>
        </w:tabs>
        <w:spacing w:line="24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Особенности исполнения поручений клиентов, не являющихся квалифицированными инвесторами, на совершение гражданско-правовых сделок с ценными бумагами и (или) на заключение договоров, являющихся производными финансовыми инструментами</w:t>
      </w:r>
      <w:r w:rsidR="00C96589">
        <w:rPr>
          <w:rFonts w:ascii="Times New Roman" w:hAnsi="Times New Roman" w:cs="Times New Roman"/>
          <w:sz w:val="24"/>
          <w:szCs w:val="24"/>
        </w:rPr>
        <w:t>…………………………………………………………………</w:t>
      </w:r>
      <w:r w:rsidR="008078A2">
        <w:rPr>
          <w:rFonts w:ascii="Times New Roman" w:hAnsi="Times New Roman" w:cs="Times New Roman"/>
          <w:sz w:val="24"/>
          <w:szCs w:val="24"/>
        </w:rPr>
        <w:t>…………</w:t>
      </w:r>
      <w:proofErr w:type="gramStart"/>
      <w:r w:rsidR="008078A2">
        <w:rPr>
          <w:rFonts w:ascii="Times New Roman" w:hAnsi="Times New Roman" w:cs="Times New Roman"/>
          <w:sz w:val="24"/>
          <w:szCs w:val="24"/>
        </w:rPr>
        <w:t>…….</w:t>
      </w:r>
      <w:proofErr w:type="gramEnd"/>
      <w:r w:rsidR="003D4B90" w:rsidRPr="00C96589">
        <w:rPr>
          <w:rFonts w:ascii="Times New Roman" w:hAnsi="Times New Roman" w:cs="Times New Roman"/>
          <w:sz w:val="24"/>
          <w:szCs w:val="24"/>
        </w:rPr>
        <w:t>6</w:t>
      </w:r>
    </w:p>
    <w:p w:rsidR="008078A2" w:rsidRPr="00C96589" w:rsidRDefault="008078A2" w:rsidP="008078A2">
      <w:pPr>
        <w:pStyle w:val="a8"/>
        <w:tabs>
          <w:tab w:val="left" w:pos="567"/>
        </w:tabs>
        <w:spacing w:line="240" w:lineRule="auto"/>
        <w:ind w:left="0"/>
        <w:jc w:val="both"/>
        <w:rPr>
          <w:rFonts w:ascii="Times New Roman" w:hAnsi="Times New Roman" w:cs="Times New Roman"/>
          <w:sz w:val="24"/>
          <w:szCs w:val="24"/>
        </w:rPr>
      </w:pPr>
    </w:p>
    <w:p w:rsidR="008B4F1B" w:rsidRPr="008078A2" w:rsidRDefault="008B4F1B" w:rsidP="008078A2">
      <w:pPr>
        <w:pStyle w:val="a8"/>
        <w:numPr>
          <w:ilvl w:val="0"/>
          <w:numId w:val="1"/>
        </w:numPr>
        <w:tabs>
          <w:tab w:val="left" w:pos="567"/>
        </w:tabs>
        <w:ind w:left="0" w:firstLine="0"/>
        <w:jc w:val="both"/>
        <w:rPr>
          <w:rFonts w:ascii="Times New Roman" w:hAnsi="Times New Roman" w:cs="Times New Roman"/>
          <w:sz w:val="24"/>
          <w:szCs w:val="24"/>
        </w:rPr>
      </w:pPr>
      <w:r w:rsidRPr="008078A2">
        <w:rPr>
          <w:rFonts w:ascii="Times New Roman" w:eastAsia="Times New Roman" w:hAnsi="Times New Roman" w:cs="Times New Roman"/>
          <w:sz w:val="24"/>
          <w:szCs w:val="24"/>
          <w:highlight w:val="yellow"/>
          <w:lang w:eastAsia="ru-RU"/>
        </w:rPr>
        <w:t>Порядок передачи и хранения Банком сведений о физическом лице и его расходах, связанных с приобретением и хранением ценных бумаг, информирования физического лица о получении таких сведений, размещения Банком информации о наименовании системы электронного документооборота, используемой для передачи и получения указанных сведений, а также формат сообщений, передаваемых в электронной форме, содержащих такие сведения</w:t>
      </w:r>
      <w:r w:rsidR="008078A2" w:rsidRPr="008078A2">
        <w:rPr>
          <w:rFonts w:ascii="Times New Roman" w:eastAsia="Times New Roman" w:hAnsi="Times New Roman" w:cs="Times New Roman"/>
          <w:sz w:val="24"/>
          <w:szCs w:val="24"/>
          <w:lang w:eastAsia="ru-RU"/>
        </w:rPr>
        <w:t>………………………………………</w:t>
      </w:r>
      <w:r w:rsidR="008078A2">
        <w:rPr>
          <w:rFonts w:ascii="Times New Roman" w:eastAsia="Times New Roman" w:hAnsi="Times New Roman" w:cs="Times New Roman"/>
          <w:sz w:val="24"/>
          <w:szCs w:val="24"/>
          <w:lang w:eastAsia="ru-RU"/>
        </w:rPr>
        <w:t>……………………………………</w:t>
      </w:r>
      <w:proofErr w:type="gramStart"/>
      <w:r w:rsidR="008078A2">
        <w:rPr>
          <w:rFonts w:ascii="Times New Roman" w:eastAsia="Times New Roman" w:hAnsi="Times New Roman" w:cs="Times New Roman"/>
          <w:sz w:val="24"/>
          <w:szCs w:val="24"/>
          <w:lang w:eastAsia="ru-RU"/>
        </w:rPr>
        <w:t>…….</w:t>
      </w:r>
      <w:proofErr w:type="gramEnd"/>
      <w:r w:rsidR="00C82917">
        <w:rPr>
          <w:rFonts w:ascii="Times New Roman" w:eastAsia="Times New Roman" w:hAnsi="Times New Roman" w:cs="Times New Roman"/>
          <w:sz w:val="24"/>
          <w:szCs w:val="24"/>
          <w:lang w:eastAsia="ru-RU"/>
        </w:rPr>
        <w:t>9</w:t>
      </w:r>
    </w:p>
    <w:p w:rsidR="008078A2" w:rsidRPr="008B4F1B" w:rsidRDefault="008078A2" w:rsidP="008078A2">
      <w:pPr>
        <w:pStyle w:val="a8"/>
        <w:tabs>
          <w:tab w:val="left" w:pos="567"/>
        </w:tabs>
        <w:ind w:left="0"/>
        <w:jc w:val="both"/>
        <w:rPr>
          <w:rFonts w:ascii="Times New Roman" w:hAnsi="Times New Roman" w:cs="Times New Roman"/>
          <w:b/>
          <w:sz w:val="24"/>
          <w:szCs w:val="24"/>
        </w:rPr>
      </w:pPr>
    </w:p>
    <w:p w:rsidR="00156140" w:rsidRPr="00C96589" w:rsidRDefault="00156140" w:rsidP="008078A2">
      <w:pPr>
        <w:pStyle w:val="a8"/>
        <w:numPr>
          <w:ilvl w:val="0"/>
          <w:numId w:val="1"/>
        </w:numPr>
        <w:tabs>
          <w:tab w:val="left" w:pos="567"/>
        </w:tabs>
        <w:spacing w:line="480" w:lineRule="auto"/>
        <w:ind w:left="0" w:firstLine="0"/>
        <w:jc w:val="both"/>
        <w:rPr>
          <w:rFonts w:ascii="Times New Roman" w:hAnsi="Times New Roman" w:cs="Times New Roman"/>
          <w:sz w:val="24"/>
          <w:szCs w:val="24"/>
        </w:rPr>
      </w:pPr>
      <w:r w:rsidRPr="00C96589">
        <w:rPr>
          <w:rFonts w:ascii="Times New Roman" w:hAnsi="Times New Roman" w:cs="Times New Roman"/>
          <w:sz w:val="24"/>
          <w:szCs w:val="24"/>
        </w:rPr>
        <w:t>Заключительные положения</w:t>
      </w:r>
      <w:r w:rsidR="00C96589">
        <w:rPr>
          <w:rFonts w:ascii="Times New Roman" w:hAnsi="Times New Roman" w:cs="Times New Roman"/>
          <w:sz w:val="24"/>
          <w:szCs w:val="24"/>
        </w:rPr>
        <w:t>.</w:t>
      </w:r>
      <w:r w:rsidRPr="00C96589">
        <w:rPr>
          <w:rFonts w:ascii="Times New Roman" w:hAnsi="Times New Roman" w:cs="Times New Roman"/>
          <w:sz w:val="24"/>
          <w:szCs w:val="24"/>
        </w:rPr>
        <w:t>..........................................................................</w:t>
      </w:r>
      <w:r w:rsidR="003D4B90" w:rsidRPr="00C96589">
        <w:rPr>
          <w:rFonts w:ascii="Times New Roman" w:hAnsi="Times New Roman" w:cs="Times New Roman"/>
          <w:sz w:val="24"/>
          <w:szCs w:val="24"/>
        </w:rPr>
        <w:t>..................</w:t>
      </w:r>
      <w:r w:rsidR="00C82917">
        <w:rPr>
          <w:rFonts w:ascii="Times New Roman" w:hAnsi="Times New Roman" w:cs="Times New Roman"/>
          <w:sz w:val="24"/>
          <w:szCs w:val="24"/>
        </w:rPr>
        <w:t>10</w:t>
      </w:r>
    </w:p>
    <w:p w:rsidR="00156140" w:rsidRDefault="00156140" w:rsidP="003D4B90">
      <w:pPr>
        <w:spacing w:line="480" w:lineRule="auto"/>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Default="00156140" w:rsidP="00156140">
      <w:pPr>
        <w:jc w:val="both"/>
      </w:pPr>
    </w:p>
    <w:p w:rsidR="00156140" w:rsidRPr="0097797B" w:rsidRDefault="001E7A74" w:rsidP="00156140">
      <w:pPr>
        <w:jc w:val="center"/>
        <w:rPr>
          <w:rFonts w:ascii="Times New Roman" w:hAnsi="Times New Roman" w:cs="Times New Roman"/>
          <w:b/>
          <w:sz w:val="24"/>
          <w:szCs w:val="24"/>
        </w:rPr>
      </w:pPr>
      <w:r w:rsidRPr="0097797B">
        <w:rPr>
          <w:rFonts w:ascii="Times New Roman" w:hAnsi="Times New Roman" w:cs="Times New Roman"/>
          <w:b/>
          <w:sz w:val="24"/>
          <w:szCs w:val="24"/>
        </w:rPr>
        <w:t xml:space="preserve">1. </w:t>
      </w:r>
      <w:r w:rsidR="00274401" w:rsidRPr="0097797B">
        <w:rPr>
          <w:rFonts w:ascii="Times New Roman" w:hAnsi="Times New Roman" w:cs="Times New Roman"/>
          <w:b/>
          <w:sz w:val="24"/>
          <w:szCs w:val="24"/>
        </w:rPr>
        <w:t xml:space="preserve">Общие </w:t>
      </w:r>
      <w:r w:rsidR="00013CE6">
        <w:rPr>
          <w:rFonts w:ascii="Times New Roman" w:hAnsi="Times New Roman" w:cs="Times New Roman"/>
          <w:b/>
          <w:sz w:val="24"/>
          <w:szCs w:val="24"/>
        </w:rPr>
        <w:t>п</w:t>
      </w:r>
      <w:r w:rsidR="00274401" w:rsidRPr="0097797B">
        <w:rPr>
          <w:rFonts w:ascii="Times New Roman" w:hAnsi="Times New Roman" w:cs="Times New Roman"/>
          <w:b/>
          <w:sz w:val="24"/>
          <w:szCs w:val="24"/>
        </w:rPr>
        <w:t>оложения</w:t>
      </w:r>
    </w:p>
    <w:p w:rsidR="00156140" w:rsidRPr="0097797B" w:rsidRDefault="001E7A74" w:rsidP="00FC61E6">
      <w:pPr>
        <w:ind w:firstLine="567"/>
        <w:jc w:val="both"/>
        <w:rPr>
          <w:rFonts w:ascii="Times New Roman" w:hAnsi="Times New Roman" w:cs="Times New Roman"/>
          <w:sz w:val="24"/>
          <w:szCs w:val="24"/>
        </w:rPr>
      </w:pPr>
      <w:r w:rsidRPr="0097797B">
        <w:rPr>
          <w:rFonts w:ascii="Times New Roman" w:hAnsi="Times New Roman" w:cs="Times New Roman"/>
          <w:sz w:val="24"/>
          <w:szCs w:val="24"/>
        </w:rPr>
        <w:t>1</w:t>
      </w:r>
      <w:r w:rsidR="00156140" w:rsidRPr="0097797B">
        <w:rPr>
          <w:rFonts w:ascii="Times New Roman" w:hAnsi="Times New Roman" w:cs="Times New Roman"/>
          <w:sz w:val="24"/>
          <w:szCs w:val="24"/>
        </w:rPr>
        <w:t xml:space="preserve">.1. Настоящая Политика совершения торговых операций в интересах и за счет </w:t>
      </w:r>
      <w:proofErr w:type="gramStart"/>
      <w:r w:rsidR="00156140" w:rsidRPr="0097797B">
        <w:rPr>
          <w:rFonts w:ascii="Times New Roman" w:hAnsi="Times New Roman" w:cs="Times New Roman"/>
          <w:sz w:val="24"/>
          <w:szCs w:val="24"/>
        </w:rPr>
        <w:t>клиентов  ЦМРБанк</w:t>
      </w:r>
      <w:proofErr w:type="gramEnd"/>
      <w:r w:rsidR="00156140" w:rsidRPr="0097797B">
        <w:rPr>
          <w:rFonts w:ascii="Times New Roman" w:hAnsi="Times New Roman" w:cs="Times New Roman"/>
          <w:sz w:val="24"/>
          <w:szCs w:val="24"/>
        </w:rPr>
        <w:t xml:space="preserve"> (общество с ограниченной ответственностью) (далее –</w:t>
      </w:r>
      <w:r w:rsidR="00C740A9" w:rsidRPr="00942505">
        <w:rPr>
          <w:rFonts w:ascii="Times New Roman" w:hAnsi="Times New Roman" w:cs="Times New Roman"/>
          <w:sz w:val="24"/>
          <w:szCs w:val="24"/>
        </w:rPr>
        <w:t xml:space="preserve"> </w:t>
      </w:r>
      <w:r w:rsidR="00156140" w:rsidRPr="0097797B">
        <w:rPr>
          <w:rFonts w:ascii="Times New Roman" w:hAnsi="Times New Roman" w:cs="Times New Roman"/>
          <w:sz w:val="24"/>
          <w:szCs w:val="24"/>
        </w:rPr>
        <w:t xml:space="preserve">Политика) разработана на основании Базового стандарта и  определяет  общие  принципы,  которыми  руководствуется  Банк,  совершая  Торговые операции по Поручению и за счет Клиентов. </w:t>
      </w:r>
    </w:p>
    <w:p w:rsidR="00156140" w:rsidRPr="0097797B" w:rsidRDefault="001E7A74" w:rsidP="00FC61E6">
      <w:pPr>
        <w:ind w:firstLine="567"/>
        <w:jc w:val="both"/>
        <w:rPr>
          <w:rFonts w:ascii="Times New Roman" w:hAnsi="Times New Roman" w:cs="Times New Roman"/>
          <w:sz w:val="24"/>
          <w:szCs w:val="24"/>
        </w:rPr>
      </w:pPr>
      <w:r w:rsidRPr="0097797B">
        <w:rPr>
          <w:rFonts w:ascii="Times New Roman" w:hAnsi="Times New Roman" w:cs="Times New Roman"/>
          <w:sz w:val="24"/>
          <w:szCs w:val="24"/>
        </w:rPr>
        <w:t>1</w:t>
      </w:r>
      <w:r w:rsidR="00156140" w:rsidRPr="0097797B">
        <w:rPr>
          <w:rFonts w:ascii="Times New Roman" w:hAnsi="Times New Roman" w:cs="Times New Roman"/>
          <w:sz w:val="24"/>
          <w:szCs w:val="24"/>
        </w:rPr>
        <w:t xml:space="preserve">.2.  </w:t>
      </w:r>
      <w:proofErr w:type="gramStart"/>
      <w:r w:rsidR="00156140" w:rsidRPr="0097797B">
        <w:rPr>
          <w:rFonts w:ascii="Times New Roman" w:hAnsi="Times New Roman" w:cs="Times New Roman"/>
          <w:sz w:val="24"/>
          <w:szCs w:val="24"/>
        </w:rPr>
        <w:t>Настоящая  Политика</w:t>
      </w:r>
      <w:proofErr w:type="gramEnd"/>
      <w:r w:rsidR="00156140" w:rsidRPr="0097797B">
        <w:rPr>
          <w:rFonts w:ascii="Times New Roman" w:hAnsi="Times New Roman" w:cs="Times New Roman"/>
          <w:sz w:val="24"/>
          <w:szCs w:val="24"/>
        </w:rPr>
        <w:t xml:space="preserve">  применяется  при  совершении  Торговых  операций  на Бирже и  внебиржевом рынке.</w:t>
      </w:r>
    </w:p>
    <w:p w:rsidR="00156140" w:rsidRPr="0097797B" w:rsidRDefault="00156140" w:rsidP="001E7A74">
      <w:pPr>
        <w:jc w:val="center"/>
        <w:rPr>
          <w:rFonts w:ascii="Times New Roman" w:hAnsi="Times New Roman" w:cs="Times New Roman"/>
          <w:b/>
          <w:sz w:val="24"/>
          <w:szCs w:val="24"/>
        </w:rPr>
      </w:pPr>
      <w:r w:rsidRPr="0097797B">
        <w:rPr>
          <w:rFonts w:ascii="Times New Roman" w:hAnsi="Times New Roman" w:cs="Times New Roman"/>
          <w:b/>
          <w:sz w:val="24"/>
          <w:szCs w:val="24"/>
        </w:rPr>
        <w:t>2</w:t>
      </w:r>
      <w:r w:rsidR="001E7A74" w:rsidRPr="0097797B">
        <w:rPr>
          <w:rFonts w:ascii="Times New Roman" w:hAnsi="Times New Roman" w:cs="Times New Roman"/>
          <w:b/>
          <w:sz w:val="24"/>
          <w:szCs w:val="24"/>
        </w:rPr>
        <w:t xml:space="preserve"> </w:t>
      </w:r>
      <w:r w:rsidRPr="0097797B">
        <w:rPr>
          <w:rFonts w:ascii="Times New Roman" w:hAnsi="Times New Roman" w:cs="Times New Roman"/>
          <w:b/>
          <w:sz w:val="24"/>
          <w:szCs w:val="24"/>
        </w:rPr>
        <w:t>Термины и определения</w:t>
      </w:r>
    </w:p>
    <w:p w:rsidR="00894F52" w:rsidRDefault="00156140" w:rsidP="00FC61E6">
      <w:pPr>
        <w:ind w:firstLine="567"/>
        <w:jc w:val="both"/>
        <w:rPr>
          <w:rFonts w:ascii="Times New Roman" w:hAnsi="Times New Roman" w:cs="Times New Roman"/>
          <w:sz w:val="24"/>
          <w:szCs w:val="24"/>
        </w:rPr>
      </w:pPr>
      <w:proofErr w:type="gramStart"/>
      <w:r w:rsidRPr="003055FC">
        <w:rPr>
          <w:rFonts w:ascii="Times New Roman" w:hAnsi="Times New Roman" w:cs="Times New Roman"/>
          <w:b/>
          <w:sz w:val="24"/>
          <w:szCs w:val="24"/>
        </w:rPr>
        <w:t>Базовый  стандарт</w:t>
      </w:r>
      <w:proofErr w:type="gramEnd"/>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Базовый  стандарт  совершения  брокером  операций  на финансовом  рынке,  разработанный Саморегулируемой организацией «Национальная Финансовая Ассоциация» и утвержденный Банком России.</w:t>
      </w:r>
    </w:p>
    <w:p w:rsidR="00894F52" w:rsidRDefault="00FE0666" w:rsidP="00FC61E6">
      <w:pPr>
        <w:ind w:firstLine="567"/>
        <w:jc w:val="both"/>
        <w:rPr>
          <w:rFonts w:ascii="Times New Roman" w:hAnsi="Times New Roman" w:cs="Times New Roman"/>
          <w:sz w:val="24"/>
          <w:szCs w:val="24"/>
        </w:rPr>
      </w:pPr>
      <w:r w:rsidRPr="00FE0666">
        <w:rPr>
          <w:rFonts w:ascii="Times New Roman" w:eastAsia="Times New Roman" w:hAnsi="Times New Roman" w:cs="Times New Roman"/>
          <w:b/>
          <w:sz w:val="24"/>
          <w:szCs w:val="20"/>
          <w:lang w:eastAsia="ru-RU"/>
        </w:rPr>
        <w:t>Банк</w:t>
      </w:r>
      <w:r w:rsidRPr="00FE0666">
        <w:rPr>
          <w:rFonts w:ascii="Times New Roman" w:eastAsia="Times New Roman" w:hAnsi="Times New Roman" w:cs="Times New Roman"/>
          <w:sz w:val="24"/>
          <w:szCs w:val="20"/>
          <w:lang w:eastAsia="ru-RU"/>
        </w:rPr>
        <w:t xml:space="preserve"> – </w:t>
      </w:r>
      <w:proofErr w:type="spellStart"/>
      <w:r w:rsidRPr="00FE0666">
        <w:rPr>
          <w:rFonts w:ascii="Times New Roman" w:eastAsia="Times New Roman" w:hAnsi="Times New Roman" w:cs="Times New Roman"/>
          <w:sz w:val="24"/>
          <w:szCs w:val="20"/>
          <w:lang w:eastAsia="ru-RU"/>
        </w:rPr>
        <w:t>ЦМРБанк</w:t>
      </w:r>
      <w:proofErr w:type="spellEnd"/>
      <w:r w:rsidRPr="00FE0666">
        <w:rPr>
          <w:rFonts w:ascii="Times New Roman" w:eastAsia="Times New Roman" w:hAnsi="Times New Roman" w:cs="Times New Roman"/>
          <w:sz w:val="24"/>
          <w:szCs w:val="20"/>
          <w:lang w:eastAsia="ru-RU"/>
        </w:rPr>
        <w:t xml:space="preserve"> (ООО), предоставляющий банковские услуги на основании лицензии на осуществление банковских операций.</w:t>
      </w:r>
    </w:p>
    <w:p w:rsidR="00894F52" w:rsidRPr="00894F52" w:rsidRDefault="00894F52" w:rsidP="00FC61E6">
      <w:pPr>
        <w:ind w:firstLine="567"/>
        <w:jc w:val="both"/>
        <w:rPr>
          <w:rFonts w:ascii="Times New Roman" w:hAnsi="Times New Roman" w:cs="Times New Roman"/>
          <w:sz w:val="24"/>
          <w:szCs w:val="24"/>
        </w:rPr>
      </w:pPr>
      <w:r w:rsidRPr="00894F52">
        <w:rPr>
          <w:rFonts w:ascii="Times New Roman" w:eastAsia="Times New Roman" w:hAnsi="Times New Roman" w:cs="Times New Roman"/>
          <w:b/>
          <w:sz w:val="24"/>
          <w:szCs w:val="20"/>
          <w:lang w:eastAsia="ru-RU"/>
        </w:rPr>
        <w:t>Биржа</w:t>
      </w:r>
      <w:r w:rsidRPr="00894F52">
        <w:rPr>
          <w:rFonts w:ascii="Times New Roman" w:eastAsia="Times New Roman" w:hAnsi="Times New Roman" w:cs="Times New Roman"/>
          <w:sz w:val="24"/>
          <w:szCs w:val="20"/>
          <w:lang w:eastAsia="ru-RU"/>
        </w:rPr>
        <w:t xml:space="preserve"> – организатор торговли на рынке ценных бумаг, зарегистрировавший (аккредитовавший) Банк в качестве участника торгов в соответствии с действующим законодательством Российской Федерации и Правилами организованных торгов.</w:t>
      </w:r>
    </w:p>
    <w:p w:rsidR="00894F52" w:rsidRDefault="00894F52" w:rsidP="00FC61E6">
      <w:pPr>
        <w:keepLines/>
        <w:spacing w:before="120" w:after="0" w:line="240" w:lineRule="auto"/>
        <w:ind w:firstLine="567"/>
        <w:jc w:val="both"/>
        <w:rPr>
          <w:rFonts w:ascii="Times New Roman" w:eastAsia="Times New Roman" w:hAnsi="Times New Roman" w:cs="Times New Roman"/>
          <w:sz w:val="24"/>
          <w:szCs w:val="20"/>
          <w:lang w:eastAsia="ru-RU"/>
        </w:rPr>
      </w:pPr>
      <w:r w:rsidRPr="00894F52">
        <w:rPr>
          <w:rFonts w:ascii="Times New Roman" w:eastAsia="Times New Roman" w:hAnsi="Times New Roman" w:cs="Times New Roman"/>
          <w:b/>
          <w:sz w:val="24"/>
          <w:szCs w:val="20"/>
          <w:lang w:eastAsia="ru-RU"/>
        </w:rPr>
        <w:t>Брокер</w:t>
      </w:r>
      <w:r w:rsidRPr="00894F52">
        <w:rPr>
          <w:rFonts w:ascii="Times New Roman" w:eastAsia="Times New Roman" w:hAnsi="Times New Roman" w:cs="Times New Roman"/>
          <w:sz w:val="24"/>
          <w:szCs w:val="20"/>
          <w:lang w:eastAsia="ru-RU"/>
        </w:rPr>
        <w:t xml:space="preserve"> – </w:t>
      </w:r>
      <w:proofErr w:type="spellStart"/>
      <w:r w:rsidRPr="00894F52">
        <w:rPr>
          <w:rFonts w:ascii="Times New Roman" w:eastAsia="Times New Roman" w:hAnsi="Times New Roman" w:cs="Times New Roman"/>
          <w:sz w:val="24"/>
          <w:szCs w:val="20"/>
          <w:lang w:eastAsia="ru-RU"/>
        </w:rPr>
        <w:t>ЦМРБанк</w:t>
      </w:r>
      <w:proofErr w:type="spellEnd"/>
      <w:r w:rsidRPr="00894F52">
        <w:rPr>
          <w:rFonts w:ascii="Times New Roman" w:eastAsia="Times New Roman" w:hAnsi="Times New Roman" w:cs="Times New Roman"/>
          <w:sz w:val="24"/>
          <w:szCs w:val="20"/>
          <w:lang w:eastAsia="ru-RU"/>
        </w:rPr>
        <w:t xml:space="preserve"> (ООО), профессиональный участник рынка ценных бумаг, осуществляющий брокерскую, дилерскую, депозитарную деятельность и деятельность по управлению ценными бумагами и предоставляющий брокерские услуги на основании лицензии.</w:t>
      </w:r>
    </w:p>
    <w:p w:rsidR="00894F52" w:rsidRDefault="00156140" w:rsidP="00FC61E6">
      <w:pPr>
        <w:keepLines/>
        <w:spacing w:before="120" w:after="0" w:line="240" w:lineRule="auto"/>
        <w:ind w:firstLine="567"/>
        <w:jc w:val="both"/>
        <w:rPr>
          <w:rFonts w:ascii="Times New Roman" w:hAnsi="Times New Roman" w:cs="Times New Roman"/>
          <w:sz w:val="24"/>
          <w:szCs w:val="24"/>
        </w:rPr>
      </w:pPr>
      <w:proofErr w:type="gramStart"/>
      <w:r w:rsidRPr="003055FC">
        <w:rPr>
          <w:rFonts w:ascii="Times New Roman" w:hAnsi="Times New Roman" w:cs="Times New Roman"/>
          <w:b/>
          <w:sz w:val="24"/>
          <w:szCs w:val="24"/>
        </w:rPr>
        <w:t>Длящееся  поручение</w:t>
      </w:r>
      <w:proofErr w:type="gramEnd"/>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поручение,  предусматривающее  возможность неоднократного его исполнения при наступлении условий, предусмотренных Поручением (Договором).</w:t>
      </w:r>
    </w:p>
    <w:p w:rsidR="00FC61E6" w:rsidRDefault="00894F52" w:rsidP="00FC61E6">
      <w:pPr>
        <w:keepLines/>
        <w:spacing w:before="120" w:after="0" w:line="240" w:lineRule="auto"/>
        <w:ind w:firstLine="567"/>
        <w:jc w:val="both"/>
        <w:rPr>
          <w:rFonts w:ascii="Times New Roman" w:hAnsi="Times New Roman" w:cs="Times New Roman"/>
          <w:sz w:val="24"/>
          <w:szCs w:val="24"/>
        </w:rPr>
      </w:pPr>
      <w:proofErr w:type="gramStart"/>
      <w:r w:rsidRPr="00894F52">
        <w:rPr>
          <w:rFonts w:ascii="Times New Roman" w:eastAsia="Times New Roman" w:hAnsi="Times New Roman" w:cs="Times New Roman"/>
          <w:b/>
          <w:bCs/>
          <w:sz w:val="24"/>
          <w:szCs w:val="24"/>
          <w:lang w:eastAsia="ru-RU"/>
        </w:rPr>
        <w:t>Договор</w:t>
      </w:r>
      <w:r>
        <w:rPr>
          <w:rFonts w:ascii="Times New Roman" w:eastAsia="Times New Roman" w:hAnsi="Times New Roman" w:cs="Times New Roman"/>
          <w:b/>
          <w:bCs/>
          <w:sz w:val="24"/>
          <w:szCs w:val="24"/>
          <w:lang w:eastAsia="ru-RU"/>
        </w:rPr>
        <w:t xml:space="preserve">  </w:t>
      </w:r>
      <w:r w:rsidRPr="0097797B">
        <w:rPr>
          <w:rFonts w:ascii="Times New Roman" w:hAnsi="Times New Roman" w:cs="Times New Roman"/>
          <w:sz w:val="24"/>
          <w:szCs w:val="24"/>
        </w:rPr>
        <w:t>–</w:t>
      </w:r>
      <w:proofErr w:type="gramEnd"/>
      <w:r>
        <w:rPr>
          <w:rFonts w:ascii="Times New Roman" w:hAnsi="Times New Roman" w:cs="Times New Roman"/>
          <w:sz w:val="24"/>
          <w:szCs w:val="24"/>
        </w:rPr>
        <w:t xml:space="preserve"> договор </w:t>
      </w:r>
      <w:r w:rsidRPr="00894F52">
        <w:rPr>
          <w:rFonts w:ascii="Times New Roman" w:eastAsia="Times New Roman" w:hAnsi="Times New Roman" w:cs="Times New Roman"/>
          <w:b/>
          <w:bCs/>
          <w:sz w:val="24"/>
          <w:szCs w:val="24"/>
          <w:lang w:eastAsia="ru-RU"/>
        </w:rPr>
        <w:t xml:space="preserve"> </w:t>
      </w:r>
      <w:r w:rsidRPr="00894F52">
        <w:rPr>
          <w:rFonts w:ascii="Times New Roman" w:eastAsia="Times New Roman" w:hAnsi="Times New Roman" w:cs="Times New Roman"/>
          <w:bCs/>
          <w:sz w:val="24"/>
          <w:szCs w:val="24"/>
          <w:lang w:eastAsia="ru-RU"/>
        </w:rPr>
        <w:t>о брокерском обслуживании,</w:t>
      </w:r>
      <w:r w:rsidRPr="00894F52">
        <w:rPr>
          <w:rFonts w:ascii="Times New Roman" w:eastAsia="Times New Roman" w:hAnsi="Times New Roman" w:cs="Times New Roman"/>
          <w:b/>
          <w:bCs/>
          <w:sz w:val="24"/>
          <w:szCs w:val="24"/>
          <w:lang w:eastAsia="ru-RU"/>
        </w:rPr>
        <w:t xml:space="preserve">  </w:t>
      </w:r>
      <w:r w:rsidRPr="00894F52">
        <w:rPr>
          <w:rFonts w:ascii="Times New Roman" w:eastAsia="Times New Roman" w:hAnsi="Times New Roman" w:cs="Times New Roman"/>
          <w:bCs/>
          <w:sz w:val="24"/>
          <w:szCs w:val="24"/>
          <w:lang w:eastAsia="ru-RU"/>
        </w:rPr>
        <w:t>возмездный Договор, сторонами которого являются Банк и Клиент, в рамках которого Банк обязуется исполнять поручения Клиента на совершение гражданско</w:t>
      </w:r>
      <w:r w:rsidRPr="00894F52">
        <w:rPr>
          <w:rFonts w:ascii="Times New Roman" w:hAnsi="Times New Roman" w:cs="Times New Roman"/>
          <w:sz w:val="24"/>
          <w:szCs w:val="24"/>
        </w:rPr>
        <w:t>-правовых сделок с ценными бумагами и (или) на заключение договоров, являющихся производными финансовыми инструментами</w:t>
      </w:r>
      <w:r w:rsidRPr="00894F52">
        <w:rPr>
          <w:rFonts w:ascii="Times New Roman" w:eastAsia="Times New Roman" w:hAnsi="Times New Roman" w:cs="Times New Roman"/>
          <w:sz w:val="24"/>
          <w:szCs w:val="24"/>
          <w:lang w:eastAsia="ru-RU"/>
        </w:rPr>
        <w:t>.</w:t>
      </w:r>
    </w:p>
    <w:p w:rsidR="00156140" w:rsidRPr="0097797B" w:rsidRDefault="00156140" w:rsidP="00FC61E6">
      <w:pPr>
        <w:keepLines/>
        <w:spacing w:before="120" w:after="0" w:line="240" w:lineRule="auto"/>
        <w:ind w:firstLine="567"/>
        <w:jc w:val="both"/>
        <w:rPr>
          <w:rFonts w:ascii="Times New Roman" w:hAnsi="Times New Roman" w:cs="Times New Roman"/>
          <w:sz w:val="24"/>
          <w:szCs w:val="24"/>
        </w:rPr>
      </w:pPr>
      <w:r w:rsidRPr="003055FC">
        <w:rPr>
          <w:rFonts w:ascii="Times New Roman" w:hAnsi="Times New Roman" w:cs="Times New Roman"/>
          <w:b/>
          <w:sz w:val="24"/>
          <w:szCs w:val="24"/>
        </w:rPr>
        <w:t>Закрытие позиции</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 xml:space="preserve">сделка или несколько сделок, совершаемые Банком, в том числе на основании Длящегося поручения, в целях: </w:t>
      </w:r>
    </w:p>
    <w:p w:rsidR="00156140" w:rsidRPr="00FC61E6" w:rsidRDefault="00FC61E6" w:rsidP="00FC61E6">
      <w:pPr>
        <w:pStyle w:val="a8"/>
        <w:numPr>
          <w:ilvl w:val="0"/>
          <w:numId w:val="2"/>
        </w:numPr>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156140" w:rsidRPr="00FC61E6">
        <w:rPr>
          <w:rFonts w:ascii="Times New Roman" w:hAnsi="Times New Roman" w:cs="Times New Roman"/>
          <w:sz w:val="24"/>
          <w:szCs w:val="24"/>
        </w:rPr>
        <w:t>погашения  задолженности</w:t>
      </w:r>
      <w:proofErr w:type="gramEnd"/>
      <w:r w:rsidR="00156140" w:rsidRPr="00FC61E6">
        <w:rPr>
          <w:rFonts w:ascii="Times New Roman" w:hAnsi="Times New Roman" w:cs="Times New Roman"/>
          <w:sz w:val="24"/>
          <w:szCs w:val="24"/>
        </w:rPr>
        <w:t xml:space="preserve">  Клиента  по  маржинальным  сделкам</w:t>
      </w:r>
      <w:r w:rsidR="00C8063B" w:rsidRPr="00FC61E6">
        <w:rPr>
          <w:rFonts w:ascii="Times New Roman" w:hAnsi="Times New Roman" w:cs="Times New Roman"/>
          <w:sz w:val="24"/>
          <w:szCs w:val="24"/>
        </w:rPr>
        <w:t xml:space="preserve"> </w:t>
      </w:r>
      <w:r w:rsidR="00156140" w:rsidRPr="00FC61E6">
        <w:rPr>
          <w:rFonts w:ascii="Times New Roman" w:hAnsi="Times New Roman" w:cs="Times New Roman"/>
          <w:sz w:val="24"/>
          <w:szCs w:val="24"/>
        </w:rPr>
        <w:t>(сделки, совершаемые  с  использованием  денежных  средств  и/или  ценных  бумаг,  переданных Банком взаем Клиенту);</w:t>
      </w:r>
    </w:p>
    <w:p w:rsidR="00156140" w:rsidRPr="00FC61E6" w:rsidRDefault="00FC61E6" w:rsidP="00FC61E6">
      <w:pPr>
        <w:pStyle w:val="a8"/>
        <w:numPr>
          <w:ilvl w:val="0"/>
          <w:numId w:val="2"/>
        </w:numPr>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156140" w:rsidRPr="00FC61E6">
        <w:rPr>
          <w:rFonts w:ascii="Times New Roman" w:hAnsi="Times New Roman" w:cs="Times New Roman"/>
          <w:sz w:val="24"/>
          <w:szCs w:val="24"/>
        </w:rPr>
        <w:t>прекращения  обязательств</w:t>
      </w:r>
      <w:proofErr w:type="gramEnd"/>
      <w:r w:rsidR="00156140" w:rsidRPr="00FC61E6">
        <w:rPr>
          <w:rFonts w:ascii="Times New Roman" w:hAnsi="Times New Roman" w:cs="Times New Roman"/>
          <w:sz w:val="24"/>
          <w:szCs w:val="24"/>
        </w:rPr>
        <w:t xml:space="preserve">  по  сделкам,  не  являющихся  маржинальными  и совершаемыми за счет Клиента;</w:t>
      </w:r>
    </w:p>
    <w:p w:rsidR="00FC61E6" w:rsidRDefault="00FC61E6" w:rsidP="00FC61E6">
      <w:pPr>
        <w:pStyle w:val="a8"/>
        <w:numPr>
          <w:ilvl w:val="0"/>
          <w:numId w:val="2"/>
        </w:numPr>
        <w:spacing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156140" w:rsidRPr="00FC61E6">
        <w:rPr>
          <w:rFonts w:ascii="Times New Roman" w:hAnsi="Times New Roman" w:cs="Times New Roman"/>
          <w:sz w:val="24"/>
          <w:szCs w:val="24"/>
        </w:rPr>
        <w:t>снижения  рисков</w:t>
      </w:r>
      <w:proofErr w:type="gramEnd"/>
      <w:r w:rsidR="00156140" w:rsidRPr="00FC61E6">
        <w:rPr>
          <w:rFonts w:ascii="Times New Roman" w:hAnsi="Times New Roman" w:cs="Times New Roman"/>
          <w:sz w:val="24"/>
          <w:szCs w:val="24"/>
        </w:rPr>
        <w:t xml:space="preserve">  по  производным  финансовым  инструментам  (минимизации потерь Клиента). </w:t>
      </w:r>
    </w:p>
    <w:p w:rsidR="00FC61E6" w:rsidRDefault="00156140" w:rsidP="00FC61E6">
      <w:pPr>
        <w:spacing w:line="240" w:lineRule="auto"/>
        <w:ind w:firstLine="567"/>
        <w:jc w:val="both"/>
        <w:rPr>
          <w:rFonts w:ascii="Times New Roman" w:hAnsi="Times New Roman" w:cs="Times New Roman"/>
          <w:sz w:val="24"/>
          <w:szCs w:val="24"/>
        </w:rPr>
      </w:pPr>
      <w:proofErr w:type="gramStart"/>
      <w:r w:rsidRPr="00FC61E6">
        <w:rPr>
          <w:rFonts w:ascii="Times New Roman" w:hAnsi="Times New Roman" w:cs="Times New Roman"/>
          <w:b/>
          <w:sz w:val="24"/>
          <w:szCs w:val="24"/>
        </w:rPr>
        <w:t>Индикативная  котировка</w:t>
      </w:r>
      <w:proofErr w:type="gramEnd"/>
      <w:r w:rsidR="003055FC" w:rsidRPr="00FC61E6">
        <w:rPr>
          <w:rFonts w:ascii="Times New Roman" w:hAnsi="Times New Roman" w:cs="Times New Roman"/>
          <w:b/>
          <w:sz w:val="24"/>
          <w:szCs w:val="24"/>
        </w:rPr>
        <w:t xml:space="preserve"> </w:t>
      </w:r>
      <w:r w:rsidRPr="00FC61E6">
        <w:rPr>
          <w:rFonts w:ascii="Times New Roman" w:hAnsi="Times New Roman" w:cs="Times New Roman"/>
          <w:sz w:val="24"/>
          <w:szCs w:val="24"/>
        </w:rPr>
        <w:t>–</w:t>
      </w:r>
      <w:r w:rsidR="003055FC" w:rsidRPr="00FC61E6">
        <w:rPr>
          <w:rFonts w:ascii="Times New Roman" w:hAnsi="Times New Roman" w:cs="Times New Roman"/>
          <w:sz w:val="24"/>
          <w:szCs w:val="24"/>
        </w:rPr>
        <w:t xml:space="preserve"> </w:t>
      </w:r>
      <w:r w:rsidRPr="00FC61E6">
        <w:rPr>
          <w:rFonts w:ascii="Times New Roman" w:hAnsi="Times New Roman" w:cs="Times New Roman"/>
          <w:sz w:val="24"/>
          <w:szCs w:val="24"/>
        </w:rPr>
        <w:t>цена  финансового  инструмента,  объявленная  или сформированная (рассчитанная) брокером самостоятельно или иным лицом без принятия на себя обязательств каким-либо лицом по совершению сделки по указанной цене.</w:t>
      </w:r>
    </w:p>
    <w:p w:rsidR="00894F52" w:rsidRPr="00894F52" w:rsidRDefault="00894F52" w:rsidP="00FC61E6">
      <w:pPr>
        <w:spacing w:line="240" w:lineRule="auto"/>
        <w:ind w:firstLine="567"/>
        <w:jc w:val="both"/>
        <w:rPr>
          <w:rFonts w:ascii="Times New Roman" w:hAnsi="Times New Roman" w:cs="Times New Roman"/>
          <w:sz w:val="24"/>
          <w:szCs w:val="24"/>
        </w:rPr>
      </w:pPr>
      <w:r w:rsidRPr="00894F52">
        <w:rPr>
          <w:rFonts w:ascii="Times New Roman" w:eastAsia="Times New Roman" w:hAnsi="Times New Roman" w:cs="Times New Roman"/>
          <w:b/>
          <w:sz w:val="24"/>
          <w:szCs w:val="20"/>
          <w:lang w:eastAsia="ru-RU"/>
        </w:rPr>
        <w:lastRenderedPageBreak/>
        <w:t xml:space="preserve">Клиент </w:t>
      </w:r>
      <w:r w:rsidRPr="00894F52">
        <w:rPr>
          <w:rFonts w:ascii="Times New Roman" w:eastAsia="Times New Roman" w:hAnsi="Times New Roman" w:cs="Times New Roman"/>
          <w:bCs/>
          <w:sz w:val="24"/>
          <w:szCs w:val="24"/>
          <w:lang w:eastAsia="ru-RU"/>
        </w:rPr>
        <w:t>– физическое или юридическое лицо, иностранная структура без образования юридического лица, индивидуальный предприниматель, физическое лицо, занимающееся в установленном законодательством Российской Федерации порядке частной практикой</w:t>
      </w:r>
      <w:r w:rsidRPr="00894F52">
        <w:rPr>
          <w:rFonts w:ascii="Times New Roman" w:eastAsia="Times New Roman" w:hAnsi="Times New Roman" w:cs="Times New Roman"/>
          <w:sz w:val="24"/>
          <w:szCs w:val="20"/>
          <w:lang w:eastAsia="ru-RU"/>
        </w:rPr>
        <w:t xml:space="preserve"> заключившее с Банком Договор о брокерском обслуживании в порядке, предусмотренном настоящим Регламентом.</w:t>
      </w:r>
    </w:p>
    <w:p w:rsidR="00894F52" w:rsidRPr="00894F52" w:rsidRDefault="00894F52" w:rsidP="00FC61E6">
      <w:pPr>
        <w:keepLines/>
        <w:spacing w:before="120" w:after="0" w:line="240" w:lineRule="auto"/>
        <w:ind w:firstLine="567"/>
        <w:jc w:val="both"/>
        <w:rPr>
          <w:rFonts w:ascii="Times New Roman" w:eastAsia="Times New Roman" w:hAnsi="Times New Roman" w:cs="Times New Roman"/>
          <w:sz w:val="24"/>
          <w:szCs w:val="20"/>
          <w:lang w:eastAsia="ru-RU"/>
        </w:rPr>
      </w:pPr>
      <w:r w:rsidRPr="00894F52">
        <w:rPr>
          <w:rFonts w:ascii="Times New Roman" w:eastAsia="Times New Roman" w:hAnsi="Times New Roman" w:cs="Times New Roman"/>
          <w:sz w:val="24"/>
          <w:szCs w:val="20"/>
          <w:lang w:eastAsia="ru-RU"/>
        </w:rPr>
        <w:t>Клиент – юридическое лицо, гарантирует, что он является лицом, надлежащим образом созданным и осуществляющим свою деятельность в соответствии с Законодательством страны его государственной регистрации. Совершение Клиентом операций в соответствии с настоящим Регламентом не противоречит учредительным документам Клиента, а также не имеет своей целью нарушение законодательства Российской Федерации или причинение ущерба Брокеру или третьим лицам.</w:t>
      </w:r>
    </w:p>
    <w:p w:rsidR="00894F52" w:rsidRDefault="00894F52" w:rsidP="00FC61E6">
      <w:pPr>
        <w:keepLines/>
        <w:spacing w:before="120" w:after="0" w:line="240" w:lineRule="auto"/>
        <w:ind w:firstLine="567"/>
        <w:jc w:val="both"/>
        <w:rPr>
          <w:rFonts w:ascii="Times New Roman" w:eastAsia="Times New Roman" w:hAnsi="Times New Roman" w:cs="Times New Roman"/>
          <w:sz w:val="24"/>
          <w:szCs w:val="20"/>
          <w:lang w:eastAsia="ru-RU"/>
        </w:rPr>
      </w:pPr>
      <w:r w:rsidRPr="00894F52">
        <w:rPr>
          <w:rFonts w:ascii="Times New Roman" w:eastAsia="Times New Roman" w:hAnsi="Times New Roman" w:cs="Times New Roman"/>
          <w:sz w:val="24"/>
          <w:szCs w:val="20"/>
          <w:lang w:eastAsia="ru-RU"/>
        </w:rPr>
        <w:t>Клиент – физическое лицо, обладает полной дееспособностью и присоединяется к договору брокерского обслуживания осознанно, не под влиянием заблуждения, угрозы или иных злонамеренных действий.</w:t>
      </w:r>
    </w:p>
    <w:p w:rsidR="00156140" w:rsidRPr="00894F52" w:rsidRDefault="00156140" w:rsidP="00FC61E6">
      <w:pPr>
        <w:keepLines/>
        <w:spacing w:before="120" w:after="0" w:line="240" w:lineRule="auto"/>
        <w:ind w:firstLine="567"/>
        <w:jc w:val="both"/>
        <w:rPr>
          <w:rFonts w:ascii="Times New Roman" w:eastAsia="Times New Roman" w:hAnsi="Times New Roman" w:cs="Times New Roman"/>
          <w:sz w:val="24"/>
          <w:szCs w:val="20"/>
          <w:lang w:eastAsia="ru-RU"/>
        </w:rPr>
      </w:pPr>
      <w:r w:rsidRPr="003055FC">
        <w:rPr>
          <w:rFonts w:ascii="Times New Roman" w:hAnsi="Times New Roman" w:cs="Times New Roman"/>
          <w:b/>
          <w:sz w:val="24"/>
          <w:szCs w:val="24"/>
        </w:rPr>
        <w:t>Перенос позиции</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сделки, совершаемые в целях прекращения обязательств по сделкам с ближайшим сроком исполнения и возникновения новых обязательств с тем же предметом, но более поздним сроком исполнения.</w:t>
      </w:r>
    </w:p>
    <w:p w:rsidR="00FC61E6" w:rsidRDefault="00894F52" w:rsidP="00FC61E6">
      <w:pPr>
        <w:keepLines/>
        <w:spacing w:before="120" w:after="0" w:line="240" w:lineRule="auto"/>
        <w:ind w:firstLine="567"/>
        <w:jc w:val="both"/>
        <w:rPr>
          <w:rFonts w:ascii="Times New Roman" w:eastAsia="Times New Roman" w:hAnsi="Times New Roman" w:cs="Times New Roman"/>
          <w:b/>
          <w:sz w:val="24"/>
          <w:szCs w:val="20"/>
          <w:lang w:eastAsia="ru-RU"/>
        </w:rPr>
      </w:pPr>
      <w:r w:rsidRPr="00894F52">
        <w:rPr>
          <w:rFonts w:ascii="Times New Roman" w:eastAsia="Times New Roman" w:hAnsi="Times New Roman" w:cs="Times New Roman"/>
          <w:b/>
          <w:sz w:val="24"/>
          <w:szCs w:val="20"/>
          <w:lang w:eastAsia="ru-RU"/>
        </w:rPr>
        <w:t xml:space="preserve">Поручение </w:t>
      </w:r>
      <w:r w:rsidRPr="00894F52">
        <w:rPr>
          <w:rFonts w:ascii="Times New Roman" w:eastAsia="Times New Roman" w:hAnsi="Times New Roman" w:cs="Times New Roman"/>
          <w:sz w:val="24"/>
          <w:szCs w:val="20"/>
          <w:lang w:eastAsia="ru-RU"/>
        </w:rPr>
        <w:t>–</w:t>
      </w:r>
      <w:r w:rsidRPr="00894F52">
        <w:rPr>
          <w:rFonts w:ascii="Times New Roman" w:eastAsia="Times New Roman" w:hAnsi="Times New Roman" w:cs="Times New Roman"/>
          <w:b/>
          <w:sz w:val="24"/>
          <w:szCs w:val="20"/>
          <w:lang w:eastAsia="ru-RU"/>
        </w:rPr>
        <w:t xml:space="preserve"> </w:t>
      </w:r>
      <w:r w:rsidRPr="00894F52">
        <w:rPr>
          <w:rFonts w:ascii="Times New Roman" w:eastAsia="Times New Roman" w:hAnsi="Times New Roman" w:cs="Times New Roman"/>
          <w:sz w:val="24"/>
          <w:szCs w:val="20"/>
          <w:lang w:eastAsia="ru-RU"/>
        </w:rPr>
        <w:t>Поручение (заявка) Клиента Банку на осуществление Сделок и Неторговых операций</w:t>
      </w:r>
      <w:r w:rsidRPr="00894F52">
        <w:rPr>
          <w:rFonts w:ascii="Times New Roman" w:eastAsia="Times New Roman" w:hAnsi="Times New Roman" w:cs="Times New Roman"/>
          <w:b/>
          <w:sz w:val="24"/>
          <w:szCs w:val="20"/>
          <w:lang w:eastAsia="ru-RU"/>
        </w:rPr>
        <w:t>.</w:t>
      </w:r>
    </w:p>
    <w:p w:rsidR="00FC61E6" w:rsidRDefault="00B54BCC" w:rsidP="00FC61E6">
      <w:pPr>
        <w:keepLines/>
        <w:spacing w:before="120" w:after="0" w:line="240" w:lineRule="auto"/>
        <w:ind w:firstLine="567"/>
        <w:jc w:val="both"/>
        <w:rPr>
          <w:rFonts w:ascii="Times New Roman" w:eastAsia="Times New Roman" w:hAnsi="Times New Roman" w:cs="Times New Roman"/>
          <w:b/>
          <w:sz w:val="24"/>
          <w:szCs w:val="20"/>
          <w:lang w:eastAsia="ru-RU"/>
        </w:rPr>
      </w:pPr>
      <w:r w:rsidRPr="003055FC">
        <w:rPr>
          <w:rFonts w:ascii="Times New Roman" w:hAnsi="Times New Roman" w:cs="Times New Roman"/>
          <w:b/>
          <w:sz w:val="24"/>
          <w:szCs w:val="24"/>
        </w:rPr>
        <w:t>Регламент</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 xml:space="preserve">Регламент оказания брокерских услуг на рынке ценных бумаг </w:t>
      </w:r>
      <w:proofErr w:type="spellStart"/>
      <w:r w:rsidRPr="0097797B">
        <w:rPr>
          <w:rFonts w:ascii="Times New Roman" w:hAnsi="Times New Roman" w:cs="Times New Roman"/>
          <w:sz w:val="24"/>
          <w:szCs w:val="24"/>
        </w:rPr>
        <w:t>ЦМРБанк</w:t>
      </w:r>
      <w:proofErr w:type="spellEnd"/>
      <w:r w:rsidRPr="0097797B">
        <w:rPr>
          <w:rFonts w:ascii="Times New Roman" w:hAnsi="Times New Roman" w:cs="Times New Roman"/>
          <w:sz w:val="24"/>
          <w:szCs w:val="24"/>
        </w:rPr>
        <w:t xml:space="preserve"> (ООО)</w:t>
      </w:r>
      <w:r w:rsidR="00156140" w:rsidRPr="0097797B">
        <w:rPr>
          <w:rFonts w:ascii="Times New Roman" w:hAnsi="Times New Roman" w:cs="Times New Roman"/>
          <w:sz w:val="24"/>
          <w:szCs w:val="24"/>
        </w:rPr>
        <w:t>.</w:t>
      </w:r>
    </w:p>
    <w:p w:rsidR="00FC61E6" w:rsidRDefault="00894F52" w:rsidP="00FC61E6">
      <w:pPr>
        <w:keepLines/>
        <w:spacing w:before="120" w:after="0" w:line="240" w:lineRule="auto"/>
        <w:ind w:firstLine="567"/>
        <w:jc w:val="both"/>
        <w:rPr>
          <w:rFonts w:ascii="Times New Roman" w:eastAsia="Times New Roman" w:hAnsi="Times New Roman" w:cs="Times New Roman"/>
          <w:b/>
          <w:sz w:val="24"/>
          <w:szCs w:val="20"/>
          <w:lang w:eastAsia="ru-RU"/>
        </w:rPr>
      </w:pPr>
      <w:r w:rsidRPr="00894F52">
        <w:rPr>
          <w:rFonts w:ascii="Times New Roman" w:eastAsia="Times New Roman" w:hAnsi="Times New Roman" w:cs="Times New Roman"/>
          <w:b/>
          <w:bCs/>
          <w:sz w:val="24"/>
          <w:szCs w:val="24"/>
          <w:lang w:eastAsia="ru-RU"/>
        </w:rPr>
        <w:t xml:space="preserve">Торговые операции </w:t>
      </w:r>
      <w:r w:rsidRPr="00894F52">
        <w:rPr>
          <w:rFonts w:ascii="Times New Roman" w:eastAsia="Times New Roman" w:hAnsi="Times New Roman" w:cs="Times New Roman"/>
          <w:sz w:val="24"/>
          <w:szCs w:val="24"/>
          <w:lang w:eastAsia="ru-RU"/>
        </w:rPr>
        <w:t>– заключение Банком в интересах и по поручению Клиента сделок купли/продажи Ценных бумаг от имени и за счет Клиента или от своего имени и за счет Клиента.</w:t>
      </w:r>
    </w:p>
    <w:p w:rsidR="00156140" w:rsidRDefault="00156140" w:rsidP="00FC61E6">
      <w:pPr>
        <w:keepLines/>
        <w:spacing w:before="120" w:after="0" w:line="240" w:lineRule="auto"/>
        <w:ind w:firstLine="567"/>
        <w:jc w:val="both"/>
        <w:rPr>
          <w:rFonts w:ascii="Times New Roman" w:hAnsi="Times New Roman" w:cs="Times New Roman"/>
          <w:sz w:val="24"/>
          <w:szCs w:val="24"/>
        </w:rPr>
      </w:pPr>
      <w:proofErr w:type="gramStart"/>
      <w:r w:rsidRPr="003055FC">
        <w:rPr>
          <w:rFonts w:ascii="Times New Roman" w:hAnsi="Times New Roman" w:cs="Times New Roman"/>
          <w:b/>
          <w:sz w:val="24"/>
          <w:szCs w:val="24"/>
        </w:rPr>
        <w:t>Условное  поручение</w:t>
      </w:r>
      <w:proofErr w:type="gramEnd"/>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w:t>
      </w:r>
      <w:r w:rsidR="003055FC" w:rsidRPr="003055FC">
        <w:rPr>
          <w:rFonts w:ascii="Times New Roman" w:hAnsi="Times New Roman" w:cs="Times New Roman"/>
          <w:sz w:val="24"/>
          <w:szCs w:val="24"/>
        </w:rPr>
        <w:t xml:space="preserve"> </w:t>
      </w:r>
      <w:r w:rsidRPr="0097797B">
        <w:rPr>
          <w:rFonts w:ascii="Times New Roman" w:hAnsi="Times New Roman" w:cs="Times New Roman"/>
          <w:sz w:val="24"/>
          <w:szCs w:val="24"/>
        </w:rPr>
        <w:t>поручение,  подлежащее  исполнению  при  наступлении одного или нескольких условий, предусмотренных поручением и (или) Договором.</w:t>
      </w:r>
    </w:p>
    <w:p w:rsidR="00FC61E6" w:rsidRPr="00FC61E6" w:rsidRDefault="00FC61E6" w:rsidP="00FC61E6">
      <w:pPr>
        <w:keepLines/>
        <w:spacing w:before="120" w:after="0" w:line="240" w:lineRule="auto"/>
        <w:ind w:firstLine="567"/>
        <w:jc w:val="both"/>
        <w:rPr>
          <w:rFonts w:ascii="Times New Roman" w:eastAsia="Times New Roman" w:hAnsi="Times New Roman" w:cs="Times New Roman"/>
          <w:b/>
          <w:sz w:val="24"/>
          <w:szCs w:val="20"/>
          <w:lang w:eastAsia="ru-RU"/>
        </w:rPr>
      </w:pPr>
    </w:p>
    <w:p w:rsidR="00156140" w:rsidRPr="0097797B" w:rsidRDefault="00274401" w:rsidP="00156140">
      <w:pPr>
        <w:jc w:val="center"/>
        <w:rPr>
          <w:rFonts w:ascii="Times New Roman" w:hAnsi="Times New Roman" w:cs="Times New Roman"/>
          <w:b/>
          <w:sz w:val="24"/>
          <w:szCs w:val="24"/>
        </w:rPr>
      </w:pPr>
      <w:r w:rsidRPr="0097797B">
        <w:rPr>
          <w:rFonts w:ascii="Times New Roman" w:hAnsi="Times New Roman" w:cs="Times New Roman"/>
          <w:b/>
          <w:sz w:val="24"/>
          <w:szCs w:val="24"/>
        </w:rPr>
        <w:t>3. Условия и порядок исполнения поручений на лучших условиях</w:t>
      </w:r>
    </w:p>
    <w:p w:rsidR="00BB23D2" w:rsidRDefault="00156140" w:rsidP="00BB23D2">
      <w:pPr>
        <w:pStyle w:val="a8"/>
        <w:numPr>
          <w:ilvl w:val="1"/>
          <w:numId w:val="4"/>
        </w:numPr>
        <w:tabs>
          <w:tab w:val="left" w:pos="851"/>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Банк не допускает дискриминацию одних Клиентов по отношению к другим. Все Поручения принимаются Банком к исполнению в порядке очередности их поступления от Клиентов. </w:t>
      </w:r>
    </w:p>
    <w:p w:rsidR="00BB23D2" w:rsidRDefault="00156140" w:rsidP="00BB23D2">
      <w:pPr>
        <w:pStyle w:val="a8"/>
        <w:numPr>
          <w:ilvl w:val="1"/>
          <w:numId w:val="4"/>
        </w:numPr>
        <w:tabs>
          <w:tab w:val="left" w:pos="851"/>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Сделки, осуществляемые по Поручению Клиентов, во всех случаях подлежат </w:t>
      </w:r>
      <w:proofErr w:type="gramStart"/>
      <w:r w:rsidRPr="00BB23D2">
        <w:rPr>
          <w:rFonts w:ascii="Times New Roman" w:hAnsi="Times New Roman" w:cs="Times New Roman"/>
          <w:sz w:val="24"/>
          <w:szCs w:val="24"/>
        </w:rPr>
        <w:t>приоритетному  исполнению</w:t>
      </w:r>
      <w:proofErr w:type="gramEnd"/>
      <w:r w:rsidRPr="00BB23D2">
        <w:rPr>
          <w:rFonts w:ascii="Times New Roman" w:hAnsi="Times New Roman" w:cs="Times New Roman"/>
          <w:sz w:val="24"/>
          <w:szCs w:val="24"/>
        </w:rPr>
        <w:t xml:space="preserve">  по  сравнению  с  собственными  операциями  Банка  при совмещении им брокерской и дилерской деятельности.</w:t>
      </w:r>
    </w:p>
    <w:p w:rsidR="00BB23D2" w:rsidRDefault="00156140" w:rsidP="00BB23D2">
      <w:pPr>
        <w:pStyle w:val="a8"/>
        <w:numPr>
          <w:ilvl w:val="1"/>
          <w:numId w:val="4"/>
        </w:numPr>
        <w:tabs>
          <w:tab w:val="left" w:pos="851"/>
          <w:tab w:val="left" w:pos="1134"/>
        </w:tabs>
        <w:ind w:left="0" w:firstLine="567"/>
        <w:jc w:val="both"/>
        <w:rPr>
          <w:rFonts w:ascii="Times New Roman" w:hAnsi="Times New Roman" w:cs="Times New Roman"/>
          <w:sz w:val="24"/>
          <w:szCs w:val="24"/>
        </w:rPr>
      </w:pPr>
      <w:proofErr w:type="gramStart"/>
      <w:r w:rsidRPr="00BB23D2">
        <w:rPr>
          <w:rFonts w:ascii="Times New Roman" w:hAnsi="Times New Roman" w:cs="Times New Roman"/>
          <w:sz w:val="24"/>
          <w:szCs w:val="24"/>
        </w:rPr>
        <w:t>При  определении</w:t>
      </w:r>
      <w:proofErr w:type="gramEnd"/>
      <w:r w:rsidRPr="00BB23D2">
        <w:rPr>
          <w:rFonts w:ascii="Times New Roman" w:hAnsi="Times New Roman" w:cs="Times New Roman"/>
          <w:sz w:val="24"/>
          <w:szCs w:val="24"/>
        </w:rPr>
        <w:t xml:space="preserve">  очередности  исполнения  сделок  временем  поступления Поручения Клиента считается время регистрации Поручения Банком согласно порядку, установленному Договором. </w:t>
      </w:r>
    </w:p>
    <w:p w:rsidR="00820DD7" w:rsidRPr="00BB23D2" w:rsidRDefault="00156140" w:rsidP="00BB23D2">
      <w:pPr>
        <w:pStyle w:val="a8"/>
        <w:numPr>
          <w:ilvl w:val="1"/>
          <w:numId w:val="4"/>
        </w:numPr>
        <w:tabs>
          <w:tab w:val="left" w:pos="851"/>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Банк исполняет Поручение Клиента при соблюдении одновременно следующих условий: </w:t>
      </w:r>
    </w:p>
    <w:p w:rsidR="00BB23D2" w:rsidRDefault="00156140" w:rsidP="00BB23D2">
      <w:pPr>
        <w:pStyle w:val="a8"/>
        <w:numPr>
          <w:ilvl w:val="0"/>
          <w:numId w:val="9"/>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Поручение подано способом, установленным Договором; </w:t>
      </w:r>
    </w:p>
    <w:p w:rsidR="00BB23D2" w:rsidRDefault="00156140" w:rsidP="00BB23D2">
      <w:pPr>
        <w:pStyle w:val="a8"/>
        <w:numPr>
          <w:ilvl w:val="0"/>
          <w:numId w:val="9"/>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Поручение содержит все существенные условия, установленные Договором, а </w:t>
      </w:r>
      <w:proofErr w:type="gramStart"/>
      <w:r w:rsidRPr="00BB23D2">
        <w:rPr>
          <w:rFonts w:ascii="Times New Roman" w:hAnsi="Times New Roman" w:cs="Times New Roman"/>
          <w:sz w:val="24"/>
          <w:szCs w:val="24"/>
        </w:rPr>
        <w:t>также  содержит</w:t>
      </w:r>
      <w:proofErr w:type="gramEnd"/>
      <w:r w:rsidRPr="00BB23D2">
        <w:rPr>
          <w:rFonts w:ascii="Times New Roman" w:hAnsi="Times New Roman" w:cs="Times New Roman"/>
          <w:sz w:val="24"/>
          <w:szCs w:val="24"/>
        </w:rPr>
        <w:t xml:space="preserve">  обязательные реквизиты  и (или)  соответствует  установленной форме, если такие реквизиты и (или) форма предусмотрены Договором; </w:t>
      </w:r>
    </w:p>
    <w:p w:rsidR="00BB23D2" w:rsidRDefault="00156140" w:rsidP="00BB23D2">
      <w:pPr>
        <w:pStyle w:val="a8"/>
        <w:numPr>
          <w:ilvl w:val="0"/>
          <w:numId w:val="9"/>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наступил срок и (или) условие исполнения Поручения, если Поручение содержит срок и (или) условие его исполнения;</w:t>
      </w:r>
    </w:p>
    <w:p w:rsidR="00820DD7" w:rsidRPr="00BB23D2" w:rsidRDefault="00156140" w:rsidP="00BB23D2">
      <w:pPr>
        <w:pStyle w:val="a8"/>
        <w:numPr>
          <w:ilvl w:val="0"/>
          <w:numId w:val="9"/>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lastRenderedPageBreak/>
        <w:t xml:space="preserve">отсутствуют основания для отказа в приеме и (или) исполнении Поручения, если </w:t>
      </w:r>
      <w:proofErr w:type="gramStart"/>
      <w:r w:rsidRPr="00BB23D2">
        <w:rPr>
          <w:rFonts w:ascii="Times New Roman" w:hAnsi="Times New Roman" w:cs="Times New Roman"/>
          <w:sz w:val="24"/>
          <w:szCs w:val="24"/>
        </w:rPr>
        <w:t>такие  основания</w:t>
      </w:r>
      <w:proofErr w:type="gramEnd"/>
      <w:r w:rsidRPr="00BB23D2">
        <w:rPr>
          <w:rFonts w:ascii="Times New Roman" w:hAnsi="Times New Roman" w:cs="Times New Roman"/>
          <w:sz w:val="24"/>
          <w:szCs w:val="24"/>
        </w:rPr>
        <w:t xml:space="preserve">  установлены  законодательством  Российской  Федерации,  в  том  числе нормативными актами Банка России, Базовым стандартом и (или) Договором. </w:t>
      </w:r>
    </w:p>
    <w:p w:rsid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proofErr w:type="gramStart"/>
      <w:r w:rsidRPr="00BB23D2">
        <w:rPr>
          <w:rFonts w:ascii="Times New Roman" w:hAnsi="Times New Roman" w:cs="Times New Roman"/>
          <w:sz w:val="24"/>
          <w:szCs w:val="24"/>
        </w:rPr>
        <w:t>Банк  не</w:t>
      </w:r>
      <w:proofErr w:type="gramEnd"/>
      <w:r w:rsidRPr="00BB23D2">
        <w:rPr>
          <w:rFonts w:ascii="Times New Roman" w:hAnsi="Times New Roman" w:cs="Times New Roman"/>
          <w:sz w:val="24"/>
          <w:szCs w:val="24"/>
        </w:rPr>
        <w:t xml:space="preserve">  принимает  к  исполнению  Длящиеся  поручения,  не  содержащие конкретных  указаний  Клиента  и  фактически  направленные  на  осуществление  Банком управления имуществом Клиента.  </w:t>
      </w:r>
    </w:p>
    <w:p w:rsid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Длящееся поручение на предоставление Банком за счет Клиента займа ценных бумаг допускается при условии, что Банк одновременно выступает стороной по такой сделке, действуя за счет заемщика, либо принимает на себя ручательство за исполнение заемщиком такой сделки.</w:t>
      </w:r>
    </w:p>
    <w:p w:rsidR="00156140" w:rsidRP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При совершении торговых операций на лучших условиях Банк принимает во </w:t>
      </w:r>
      <w:proofErr w:type="gramStart"/>
      <w:r w:rsidRPr="00BB23D2">
        <w:rPr>
          <w:rFonts w:ascii="Times New Roman" w:hAnsi="Times New Roman" w:cs="Times New Roman"/>
          <w:sz w:val="24"/>
          <w:szCs w:val="24"/>
        </w:rPr>
        <w:t>внимание  следующую</w:t>
      </w:r>
      <w:proofErr w:type="gramEnd"/>
      <w:r w:rsidRPr="00BB23D2">
        <w:rPr>
          <w:rFonts w:ascii="Times New Roman" w:hAnsi="Times New Roman" w:cs="Times New Roman"/>
          <w:sz w:val="24"/>
          <w:szCs w:val="24"/>
        </w:rPr>
        <w:t xml:space="preserve">  информацию  (приоритетность  исполнения  Поручения  Клиента  в порядке убывания): </w:t>
      </w:r>
    </w:p>
    <w:p w:rsidR="00820DD7" w:rsidRPr="00BB23D2" w:rsidRDefault="00156140" w:rsidP="00BB23D2">
      <w:pPr>
        <w:pStyle w:val="a8"/>
        <w:numPr>
          <w:ilvl w:val="0"/>
          <w:numId w:val="10"/>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цену сделки (лучшая возможная цена сделки на момент выставления заявки (с учетом объема операции)); </w:t>
      </w:r>
    </w:p>
    <w:p w:rsidR="00820DD7" w:rsidRPr="00BB23D2" w:rsidRDefault="00156140" w:rsidP="00BB23D2">
      <w:pPr>
        <w:pStyle w:val="a8"/>
        <w:numPr>
          <w:ilvl w:val="0"/>
          <w:numId w:val="10"/>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расходы, связанные с совершением сделки и осуществлением расчетов по ней (минимальные расходы на совершение сделки и расчеты по ней); </w:t>
      </w:r>
    </w:p>
    <w:p w:rsidR="00CB3D3A" w:rsidRDefault="00156140" w:rsidP="00CB3D3A">
      <w:pPr>
        <w:pStyle w:val="a8"/>
        <w:numPr>
          <w:ilvl w:val="0"/>
          <w:numId w:val="10"/>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срок исполнения Поручения (минимальный срок исполнения сделки); </w:t>
      </w:r>
    </w:p>
    <w:p w:rsidR="00CB3D3A" w:rsidRPr="00CB3D3A" w:rsidRDefault="00CB3D3A" w:rsidP="00CB3D3A">
      <w:pPr>
        <w:pStyle w:val="a8"/>
        <w:numPr>
          <w:ilvl w:val="0"/>
          <w:numId w:val="10"/>
        </w:numPr>
        <w:tabs>
          <w:tab w:val="left" w:pos="1134"/>
        </w:tabs>
        <w:ind w:left="0" w:firstLine="567"/>
        <w:jc w:val="both"/>
        <w:rPr>
          <w:rFonts w:ascii="Times New Roman" w:hAnsi="Times New Roman" w:cs="Times New Roman"/>
          <w:sz w:val="24"/>
          <w:szCs w:val="24"/>
        </w:rPr>
      </w:pPr>
      <w:r w:rsidRPr="00CB3D3A">
        <w:rPr>
          <w:rFonts w:ascii="Times New Roman" w:hAnsi="Times New Roman" w:cs="Times New Roman"/>
          <w:sz w:val="24"/>
          <w:szCs w:val="24"/>
          <w:highlight w:val="yellow"/>
        </w:rPr>
        <w:t>возможность исполнения Поручения в полном объеме;</w:t>
      </w:r>
      <w:r w:rsidRPr="00CB3D3A">
        <w:rPr>
          <w:rFonts w:ascii="Times New Roman" w:hAnsi="Times New Roman" w:cs="Times New Roman"/>
          <w:sz w:val="24"/>
          <w:szCs w:val="24"/>
        </w:rPr>
        <w:t xml:space="preserve"> </w:t>
      </w:r>
    </w:p>
    <w:p w:rsidR="00820DD7" w:rsidRPr="00BB23D2" w:rsidRDefault="00156140" w:rsidP="00BB23D2">
      <w:pPr>
        <w:pStyle w:val="a8"/>
        <w:numPr>
          <w:ilvl w:val="0"/>
          <w:numId w:val="10"/>
        </w:numPr>
        <w:tabs>
          <w:tab w:val="left" w:pos="1134"/>
        </w:tabs>
        <w:ind w:left="0" w:firstLine="567"/>
        <w:jc w:val="both"/>
        <w:rPr>
          <w:rFonts w:ascii="Times New Roman" w:hAnsi="Times New Roman" w:cs="Times New Roman"/>
          <w:sz w:val="24"/>
          <w:szCs w:val="24"/>
          <w:highlight w:val="yellow"/>
        </w:rPr>
      </w:pPr>
      <w:proofErr w:type="gramStart"/>
      <w:r w:rsidRPr="00BB23D2">
        <w:rPr>
          <w:rFonts w:ascii="Times New Roman" w:hAnsi="Times New Roman" w:cs="Times New Roman"/>
          <w:sz w:val="24"/>
          <w:szCs w:val="24"/>
          <w:highlight w:val="yellow"/>
        </w:rPr>
        <w:t>риски  неисполнения</w:t>
      </w:r>
      <w:proofErr w:type="gramEnd"/>
      <w:r w:rsidRPr="00BB23D2">
        <w:rPr>
          <w:rFonts w:ascii="Times New Roman" w:hAnsi="Times New Roman" w:cs="Times New Roman"/>
          <w:sz w:val="24"/>
          <w:szCs w:val="24"/>
          <w:highlight w:val="yellow"/>
        </w:rPr>
        <w:t xml:space="preserve">  сделки,  а  также  риски  признания  совершенной  сделки недействительной (минимизация</w:t>
      </w:r>
      <w:r w:rsidR="00B54BCC" w:rsidRPr="00BB23D2">
        <w:rPr>
          <w:rFonts w:ascii="Times New Roman" w:hAnsi="Times New Roman" w:cs="Times New Roman"/>
          <w:sz w:val="24"/>
          <w:szCs w:val="24"/>
          <w:highlight w:val="yellow"/>
        </w:rPr>
        <w:t xml:space="preserve"> </w:t>
      </w:r>
      <w:r w:rsidRPr="00BB23D2">
        <w:rPr>
          <w:rFonts w:ascii="Times New Roman" w:hAnsi="Times New Roman" w:cs="Times New Roman"/>
          <w:sz w:val="24"/>
          <w:szCs w:val="24"/>
          <w:highlight w:val="yellow"/>
        </w:rPr>
        <w:t>рисков);</w:t>
      </w:r>
    </w:p>
    <w:p w:rsidR="00820DD7" w:rsidRPr="00BB23D2" w:rsidRDefault="00156140" w:rsidP="00BB23D2">
      <w:pPr>
        <w:pStyle w:val="a8"/>
        <w:numPr>
          <w:ilvl w:val="0"/>
          <w:numId w:val="10"/>
        </w:numPr>
        <w:tabs>
          <w:tab w:val="left" w:pos="1134"/>
        </w:tabs>
        <w:ind w:left="0" w:firstLine="567"/>
        <w:jc w:val="both"/>
        <w:rPr>
          <w:rFonts w:ascii="Times New Roman" w:hAnsi="Times New Roman" w:cs="Times New Roman"/>
          <w:sz w:val="24"/>
          <w:szCs w:val="24"/>
        </w:rPr>
      </w:pPr>
      <w:proofErr w:type="gramStart"/>
      <w:r w:rsidRPr="00BB23D2">
        <w:rPr>
          <w:rFonts w:ascii="Times New Roman" w:hAnsi="Times New Roman" w:cs="Times New Roman"/>
          <w:sz w:val="24"/>
          <w:szCs w:val="24"/>
        </w:rPr>
        <w:t>период  времени</w:t>
      </w:r>
      <w:proofErr w:type="gramEnd"/>
      <w:r w:rsidRPr="00BB23D2">
        <w:rPr>
          <w:rFonts w:ascii="Times New Roman" w:hAnsi="Times New Roman" w:cs="Times New Roman"/>
          <w:sz w:val="24"/>
          <w:szCs w:val="24"/>
        </w:rPr>
        <w:t xml:space="preserve">,  в  который  должна  быть  совершена  сделка  (исполнение Поручения в период времени, указанный в Поручении); </w:t>
      </w:r>
    </w:p>
    <w:p w:rsidR="00820DD7" w:rsidRPr="00BB23D2" w:rsidRDefault="00156140" w:rsidP="00BB23D2">
      <w:pPr>
        <w:pStyle w:val="a8"/>
        <w:numPr>
          <w:ilvl w:val="0"/>
          <w:numId w:val="10"/>
        </w:numPr>
        <w:tabs>
          <w:tab w:val="left" w:pos="1134"/>
        </w:tabs>
        <w:ind w:left="0" w:firstLine="567"/>
        <w:jc w:val="both"/>
        <w:rPr>
          <w:rFonts w:ascii="Times New Roman" w:hAnsi="Times New Roman" w:cs="Times New Roman"/>
          <w:sz w:val="24"/>
          <w:szCs w:val="24"/>
        </w:rPr>
      </w:pPr>
      <w:proofErr w:type="gramStart"/>
      <w:r w:rsidRPr="00BB23D2">
        <w:rPr>
          <w:rFonts w:ascii="Times New Roman" w:hAnsi="Times New Roman" w:cs="Times New Roman"/>
          <w:sz w:val="24"/>
          <w:szCs w:val="24"/>
        </w:rPr>
        <w:t>иную  информацию</w:t>
      </w:r>
      <w:proofErr w:type="gramEnd"/>
      <w:r w:rsidRPr="00BB23D2">
        <w:rPr>
          <w:rFonts w:ascii="Times New Roman" w:hAnsi="Times New Roman" w:cs="Times New Roman"/>
          <w:sz w:val="24"/>
          <w:szCs w:val="24"/>
        </w:rPr>
        <w:t xml:space="preserve">,  имеющую  значение  для  Клиента  (для  наилучшего исполнения Поручения Клиента). </w:t>
      </w:r>
    </w:p>
    <w:p w:rsid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Банк, за исключением случаев, указанных в пункте</w:t>
      </w:r>
      <w:r w:rsidR="00B54BCC" w:rsidRPr="00BB23D2">
        <w:rPr>
          <w:rFonts w:ascii="Times New Roman" w:hAnsi="Times New Roman" w:cs="Times New Roman"/>
          <w:sz w:val="24"/>
          <w:szCs w:val="24"/>
        </w:rPr>
        <w:t xml:space="preserve"> </w:t>
      </w:r>
      <w:r w:rsidRPr="00BB23D2">
        <w:rPr>
          <w:rFonts w:ascii="Times New Roman" w:hAnsi="Times New Roman" w:cs="Times New Roman"/>
          <w:sz w:val="24"/>
          <w:szCs w:val="24"/>
        </w:rPr>
        <w:t xml:space="preserve">3.9 настоящей Политики, на основании информации, предусмотренной пунктом 3.7 настоящей Политики, принимает все разумные меры для совершения Торговых операций по поручению Клиента, в том числе при Закрытии позиций Клиента, на лучших условиях в соответствии с условиями Поручения и Договором. </w:t>
      </w:r>
    </w:p>
    <w:p w:rsid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proofErr w:type="gramStart"/>
      <w:r w:rsidRPr="00BB23D2">
        <w:rPr>
          <w:rFonts w:ascii="Times New Roman" w:hAnsi="Times New Roman" w:cs="Times New Roman"/>
          <w:sz w:val="24"/>
          <w:szCs w:val="24"/>
        </w:rPr>
        <w:t>Требование,  установленное</w:t>
      </w:r>
      <w:proofErr w:type="gramEnd"/>
      <w:r w:rsidRPr="00BB23D2">
        <w:rPr>
          <w:rFonts w:ascii="Times New Roman" w:hAnsi="Times New Roman" w:cs="Times New Roman"/>
          <w:sz w:val="24"/>
          <w:szCs w:val="24"/>
        </w:rPr>
        <w:t xml:space="preserve">  пунктом  3.8  настоящей  Политики,  не распространяется  на  случаи,  когда  Клиент  поручил  Банку  сделать  третьему  лицу предложение на совершение Торговой операции с указанием цены и (или) иных условий, которые Банк в соответствии с условиями Договора не вправе изменять, либо принять конкретное предложение третьего лица на совершение сделки по указанной в нем цене и (или) на указанных в нем иных условиях. </w:t>
      </w:r>
    </w:p>
    <w:p w:rsidR="00820DD7" w:rsidRP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 xml:space="preserve">Требование пункта 3.8 настоящей Политики считается исполненным в случае, если: </w:t>
      </w:r>
    </w:p>
    <w:p w:rsidR="00820DD7" w:rsidRPr="00D24A90" w:rsidRDefault="00156140" w:rsidP="00D24A90">
      <w:pPr>
        <w:pStyle w:val="a8"/>
        <w:numPr>
          <w:ilvl w:val="0"/>
          <w:numId w:val="11"/>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Поручение было исполнено на торгах Биржи на основе заявок на покупку и </w:t>
      </w:r>
      <w:proofErr w:type="gramStart"/>
      <w:r w:rsidRPr="00D24A90">
        <w:rPr>
          <w:rFonts w:ascii="Times New Roman" w:hAnsi="Times New Roman" w:cs="Times New Roman"/>
          <w:sz w:val="24"/>
          <w:szCs w:val="24"/>
        </w:rPr>
        <w:t>заявок  на</w:t>
      </w:r>
      <w:proofErr w:type="gramEnd"/>
      <w:r w:rsidRPr="00D24A90">
        <w:rPr>
          <w:rFonts w:ascii="Times New Roman" w:hAnsi="Times New Roman" w:cs="Times New Roman"/>
          <w:sz w:val="24"/>
          <w:szCs w:val="24"/>
        </w:rPr>
        <w:t xml:space="preserve">  продажу  ценных  бумаг  и  (или)  иностранной  валюты  и  (или)  заявок  на заключение  договора,  являющегося  производным  финансовым  инструментом,  по наилучшим  ценам,</w:t>
      </w:r>
      <w:r w:rsidR="00B54BCC" w:rsidRPr="00D24A90">
        <w:rPr>
          <w:rFonts w:ascii="Times New Roman" w:hAnsi="Times New Roman" w:cs="Times New Roman"/>
          <w:sz w:val="24"/>
          <w:szCs w:val="24"/>
        </w:rPr>
        <w:t xml:space="preserve"> </w:t>
      </w:r>
      <w:r w:rsidRPr="00D24A90">
        <w:rPr>
          <w:rFonts w:ascii="Times New Roman" w:hAnsi="Times New Roman" w:cs="Times New Roman"/>
          <w:sz w:val="24"/>
          <w:szCs w:val="24"/>
        </w:rPr>
        <w:t>при  том,  что  заявки  были  адресованы  всем  участникам  торгов,</w:t>
      </w:r>
      <w:r w:rsidR="00B54BCC"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и информация,  позволяющая  идентифицировать  подавших  заявки  участников  торгов,  не раскрывалась в ходе торгов другим участникам; </w:t>
      </w:r>
    </w:p>
    <w:p w:rsidR="00820DD7" w:rsidRPr="00D24A90" w:rsidRDefault="00156140" w:rsidP="00D24A90">
      <w:pPr>
        <w:pStyle w:val="a8"/>
        <w:numPr>
          <w:ilvl w:val="0"/>
          <w:numId w:val="11"/>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из существа Поручения, Договора или характеристик финансового инструмента, в отношении которого было дано Поручение, следовала обязанность Банка исполнить это поручение не иначе как на торгах указанной Биржи. </w:t>
      </w:r>
    </w:p>
    <w:p w:rsidR="00820DD7" w:rsidRP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lastRenderedPageBreak/>
        <w:t xml:space="preserve">При совершении сделки на внебиржевом рынке Банк должен провести сделку в соответствии с настоящей Политикой и внутренними процедурами, а также убедиться в: </w:t>
      </w:r>
    </w:p>
    <w:p w:rsidR="00820DD7" w:rsidRPr="00D24A90" w:rsidRDefault="00156140" w:rsidP="00D24A90">
      <w:pPr>
        <w:pStyle w:val="a8"/>
        <w:numPr>
          <w:ilvl w:val="0"/>
          <w:numId w:val="12"/>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наличии  лимитов</w:t>
      </w:r>
      <w:proofErr w:type="gramEnd"/>
      <w:r w:rsidRPr="00D24A90">
        <w:rPr>
          <w:rFonts w:ascii="Times New Roman" w:hAnsi="Times New Roman" w:cs="Times New Roman"/>
          <w:sz w:val="24"/>
          <w:szCs w:val="24"/>
        </w:rPr>
        <w:t xml:space="preserve">  на  контрагента,  утвержденных  в  установленном  Банком порядке; </w:t>
      </w:r>
    </w:p>
    <w:p w:rsidR="00820DD7" w:rsidRPr="00D24A90" w:rsidRDefault="00156140" w:rsidP="00D24A90">
      <w:pPr>
        <w:pStyle w:val="a8"/>
        <w:numPr>
          <w:ilvl w:val="0"/>
          <w:numId w:val="1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наличии полномочий контрагента (подписанта) на совершение данной операции; </w:t>
      </w:r>
    </w:p>
    <w:p w:rsidR="00820DD7" w:rsidRPr="00D24A90" w:rsidRDefault="00156140" w:rsidP="00D24A90">
      <w:pPr>
        <w:pStyle w:val="a8"/>
        <w:numPr>
          <w:ilvl w:val="0"/>
          <w:numId w:val="1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в правильности заполнения документов по сделке; </w:t>
      </w:r>
    </w:p>
    <w:p w:rsidR="00820DD7" w:rsidRPr="00D24A90" w:rsidRDefault="00156140" w:rsidP="00D24A90">
      <w:pPr>
        <w:pStyle w:val="a8"/>
        <w:numPr>
          <w:ilvl w:val="0"/>
          <w:numId w:val="1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наличии у Клиента, в пользу которого Банком приобретаются ценные бумаги, надлежащих оснований (разрешений) на их приобретение в случае, если приобретаемые ценные бумаги ограничены в обороте в соответствии с действующим законодательством Российской Федерации. </w:t>
      </w:r>
    </w:p>
    <w:p w:rsid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В случаях, когда в соответствии</w:t>
      </w:r>
      <w:r w:rsidR="00B54BCC" w:rsidRPr="00BB23D2">
        <w:rPr>
          <w:rFonts w:ascii="Times New Roman" w:hAnsi="Times New Roman" w:cs="Times New Roman"/>
          <w:sz w:val="24"/>
          <w:szCs w:val="24"/>
        </w:rPr>
        <w:t xml:space="preserve"> </w:t>
      </w:r>
      <w:r w:rsidRPr="00BB23D2">
        <w:rPr>
          <w:rFonts w:ascii="Times New Roman" w:hAnsi="Times New Roman" w:cs="Times New Roman"/>
          <w:sz w:val="24"/>
          <w:szCs w:val="24"/>
        </w:rPr>
        <w:t xml:space="preserve">с условиями Договора с Клиентом или иными </w:t>
      </w:r>
      <w:proofErr w:type="gramStart"/>
      <w:r w:rsidRPr="00BB23D2">
        <w:rPr>
          <w:rFonts w:ascii="Times New Roman" w:hAnsi="Times New Roman" w:cs="Times New Roman"/>
          <w:sz w:val="24"/>
          <w:szCs w:val="24"/>
        </w:rPr>
        <w:t>условиями  осуществляется</w:t>
      </w:r>
      <w:proofErr w:type="gramEnd"/>
      <w:r w:rsidRPr="00BB23D2">
        <w:rPr>
          <w:rFonts w:ascii="Times New Roman" w:hAnsi="Times New Roman" w:cs="Times New Roman"/>
          <w:sz w:val="24"/>
          <w:szCs w:val="24"/>
        </w:rPr>
        <w:t xml:space="preserve">  принудительная  продажа  ценных  бумаг  Клиента,  Банк прилагает все разумные усилия для минимизации потерь Клиента.</w:t>
      </w:r>
    </w:p>
    <w:p w:rsidR="00820DD7" w:rsidRPr="00BB23D2" w:rsidRDefault="00156140" w:rsidP="00BB23D2">
      <w:pPr>
        <w:pStyle w:val="a8"/>
        <w:numPr>
          <w:ilvl w:val="1"/>
          <w:numId w:val="4"/>
        </w:numPr>
        <w:tabs>
          <w:tab w:val="left" w:pos="1134"/>
        </w:tabs>
        <w:ind w:left="0" w:firstLine="567"/>
        <w:jc w:val="both"/>
        <w:rPr>
          <w:rFonts w:ascii="Times New Roman" w:hAnsi="Times New Roman" w:cs="Times New Roman"/>
          <w:sz w:val="24"/>
          <w:szCs w:val="24"/>
        </w:rPr>
      </w:pPr>
      <w:r w:rsidRPr="00BB23D2">
        <w:rPr>
          <w:rFonts w:ascii="Times New Roman" w:hAnsi="Times New Roman" w:cs="Times New Roman"/>
          <w:sz w:val="24"/>
          <w:szCs w:val="24"/>
        </w:rPr>
        <w:t>В случае если интересы Клиента или иные обстоятельства вынуждают Банк</w:t>
      </w:r>
      <w:r w:rsidR="00820DD7" w:rsidRPr="00BB23D2">
        <w:rPr>
          <w:rFonts w:ascii="Times New Roman" w:hAnsi="Times New Roman" w:cs="Times New Roman"/>
          <w:sz w:val="24"/>
          <w:szCs w:val="24"/>
        </w:rPr>
        <w:t xml:space="preserve"> </w:t>
      </w:r>
      <w:r w:rsidRPr="00BB23D2">
        <w:rPr>
          <w:rFonts w:ascii="Times New Roman" w:hAnsi="Times New Roman" w:cs="Times New Roman"/>
          <w:sz w:val="24"/>
          <w:szCs w:val="24"/>
        </w:rPr>
        <w:t xml:space="preserve">отступить от принципа совершения Торговых операций на лучших условиях, Банк при </w:t>
      </w:r>
      <w:proofErr w:type="gramStart"/>
      <w:r w:rsidRPr="00BB23D2">
        <w:rPr>
          <w:rFonts w:ascii="Times New Roman" w:hAnsi="Times New Roman" w:cs="Times New Roman"/>
          <w:sz w:val="24"/>
          <w:szCs w:val="24"/>
        </w:rPr>
        <w:t>получении  соответствующего</w:t>
      </w:r>
      <w:proofErr w:type="gramEnd"/>
      <w:r w:rsidRPr="00BB23D2">
        <w:rPr>
          <w:rFonts w:ascii="Times New Roman" w:hAnsi="Times New Roman" w:cs="Times New Roman"/>
          <w:sz w:val="24"/>
          <w:szCs w:val="24"/>
        </w:rPr>
        <w:t xml:space="preserve">  письменного  запроса  от  Клиента  или  саморегулируемой организации,  членом  которой  он  является,  обязан  предоставить  объяснения  своих действий и подтвердить указанные обстоятельства. </w:t>
      </w:r>
    </w:p>
    <w:p w:rsidR="00820DD7" w:rsidRPr="0097797B" w:rsidRDefault="00274401" w:rsidP="00820DD7">
      <w:pPr>
        <w:jc w:val="center"/>
        <w:rPr>
          <w:rFonts w:ascii="Times New Roman" w:hAnsi="Times New Roman" w:cs="Times New Roman"/>
          <w:b/>
          <w:sz w:val="24"/>
          <w:szCs w:val="24"/>
        </w:rPr>
      </w:pPr>
      <w:r w:rsidRPr="0097797B">
        <w:rPr>
          <w:rFonts w:ascii="Times New Roman" w:hAnsi="Times New Roman" w:cs="Times New Roman"/>
          <w:b/>
          <w:sz w:val="24"/>
          <w:szCs w:val="24"/>
        </w:rPr>
        <w:t xml:space="preserve">4. Использование денежных средств и ценных бумаг клиентов в интересах </w:t>
      </w:r>
      <w:r w:rsidR="00AD6AE4">
        <w:rPr>
          <w:rFonts w:ascii="Times New Roman" w:hAnsi="Times New Roman" w:cs="Times New Roman"/>
          <w:b/>
          <w:sz w:val="24"/>
          <w:szCs w:val="24"/>
        </w:rPr>
        <w:t>Б</w:t>
      </w:r>
      <w:r w:rsidRPr="0097797B">
        <w:rPr>
          <w:rFonts w:ascii="Times New Roman" w:hAnsi="Times New Roman" w:cs="Times New Roman"/>
          <w:b/>
          <w:sz w:val="24"/>
          <w:szCs w:val="24"/>
        </w:rPr>
        <w:t>анка</w:t>
      </w:r>
    </w:p>
    <w:p w:rsidR="00D24A90" w:rsidRDefault="00156140" w:rsidP="00D24A90">
      <w:pPr>
        <w:pStyle w:val="a8"/>
        <w:numPr>
          <w:ilvl w:val="1"/>
          <w:numId w:val="14"/>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Банк  не</w:t>
      </w:r>
      <w:proofErr w:type="gramEnd"/>
      <w:r w:rsidRPr="00D24A90">
        <w:rPr>
          <w:rFonts w:ascii="Times New Roman" w:hAnsi="Times New Roman" w:cs="Times New Roman"/>
          <w:sz w:val="24"/>
          <w:szCs w:val="24"/>
        </w:rPr>
        <w:t xml:space="preserve">  использует  денежные  средства  и  ценные  бумаги  Клиентов  для исполнения обязательств по сделкам, совершаемым Банком в собственных интересах.</w:t>
      </w:r>
    </w:p>
    <w:p w:rsidR="00820DD7" w:rsidRPr="00D24A90" w:rsidRDefault="00156140" w:rsidP="00D24A90">
      <w:pPr>
        <w:pStyle w:val="a8"/>
        <w:numPr>
          <w:ilvl w:val="1"/>
          <w:numId w:val="14"/>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Объединение  ценных  бумаг  Клиентов  на  торговом  счете  (субсчете)  депо номинального держателя, а также использование их в качестве клирингового обеспечения не является использованием ценных бумаг в интересах Банка, если ценных бумаг каждого Клиента, объединенных таким образом с ценными бумагами других Клиентов, достаточно для исполнения обязательств из сделок, совершенных за счет такого Клиента, с учетом ценных бумаг, которые должны поступить Клиенту, либо должны быть переданы Клиентом по ранее</w:t>
      </w:r>
      <w:r w:rsidR="00B54BCC"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совершенным, но еще не исполненным сделкам. </w:t>
      </w:r>
    </w:p>
    <w:p w:rsidR="00820DD7" w:rsidRPr="0097797B" w:rsidRDefault="00156140" w:rsidP="00820DD7">
      <w:pPr>
        <w:jc w:val="center"/>
        <w:rPr>
          <w:rFonts w:ascii="Times New Roman" w:hAnsi="Times New Roman" w:cs="Times New Roman"/>
          <w:b/>
          <w:sz w:val="24"/>
          <w:szCs w:val="24"/>
        </w:rPr>
      </w:pPr>
      <w:r w:rsidRPr="0097797B">
        <w:rPr>
          <w:rFonts w:ascii="Times New Roman" w:hAnsi="Times New Roman" w:cs="Times New Roman"/>
          <w:b/>
          <w:sz w:val="24"/>
          <w:szCs w:val="24"/>
        </w:rPr>
        <w:t xml:space="preserve">5. </w:t>
      </w:r>
      <w:r w:rsidR="00274401" w:rsidRPr="0097797B">
        <w:rPr>
          <w:rFonts w:ascii="Times New Roman" w:hAnsi="Times New Roman" w:cs="Times New Roman"/>
          <w:b/>
          <w:sz w:val="24"/>
          <w:szCs w:val="24"/>
        </w:rPr>
        <w:t>Особенности исполнения поручений клиентов, не являющихся квалифицированными инвесторами, на совершение гражданско-правовых сделок с ценными бумагами и (или) на заключение договоров, являющихся производными финансовыми инструментами</w:t>
      </w:r>
    </w:p>
    <w:p w:rsidR="00820DD7" w:rsidRP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Если  иное</w:t>
      </w:r>
      <w:proofErr w:type="gramEnd"/>
      <w:r w:rsidRPr="00D24A90">
        <w:rPr>
          <w:rFonts w:ascii="Times New Roman" w:hAnsi="Times New Roman" w:cs="Times New Roman"/>
          <w:sz w:val="24"/>
          <w:szCs w:val="24"/>
        </w:rPr>
        <w:t xml:space="preserve">  не  предусмотрено  пун</w:t>
      </w:r>
      <w:r w:rsidR="00194C28" w:rsidRPr="00D24A90">
        <w:rPr>
          <w:rFonts w:ascii="Times New Roman" w:hAnsi="Times New Roman" w:cs="Times New Roman"/>
          <w:sz w:val="24"/>
          <w:szCs w:val="24"/>
        </w:rPr>
        <w:t>ктом  5.4</w:t>
      </w:r>
      <w:r w:rsidRPr="00D24A90">
        <w:rPr>
          <w:rFonts w:ascii="Times New Roman" w:hAnsi="Times New Roman" w:cs="Times New Roman"/>
          <w:sz w:val="24"/>
          <w:szCs w:val="24"/>
        </w:rPr>
        <w:t xml:space="preserve">  настоящей  Политики,  Клиентам,  не являющимся  квалифицированными  инвесторами,  до  принятия  от  них  Поручений  на совершение гражданско-правовых сделок с ценными бумагами и (или) на заключение договоров,  являющихся  производными  финансовыми  инструментами,  предоставляется следующая информация: </w:t>
      </w:r>
    </w:p>
    <w:p w:rsidR="00512694" w:rsidRPr="00D24A90" w:rsidRDefault="00156140" w:rsidP="00D24A90">
      <w:pPr>
        <w:pStyle w:val="a8"/>
        <w:numPr>
          <w:ilvl w:val="0"/>
          <w:numId w:val="20"/>
        </w:numPr>
        <w:tabs>
          <w:tab w:val="left" w:pos="1134"/>
        </w:tabs>
        <w:spacing w:line="240" w:lineRule="atLeast"/>
        <w:ind w:left="0" w:firstLine="567"/>
        <w:jc w:val="both"/>
        <w:rPr>
          <w:rFonts w:ascii="Times New Roman" w:hAnsi="Times New Roman" w:cs="Times New Roman"/>
          <w:sz w:val="24"/>
          <w:szCs w:val="24"/>
        </w:rPr>
      </w:pPr>
      <w:r w:rsidRPr="00D24A90">
        <w:rPr>
          <w:rFonts w:ascii="Times New Roman" w:hAnsi="Times New Roman" w:cs="Times New Roman"/>
          <w:sz w:val="24"/>
          <w:szCs w:val="24"/>
        </w:rPr>
        <w:t>в отношении ценных бумаг, допущенных к обращению на организованных торгах и договоров, являющихся производными финансовыми инструментами, заключение которых происходит на организованных торгах: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наибольшая цена покупки, указанная в зарегистрированных организатором торговли заявках  на  покупку  в  течение  текущего  торгового  дня  по  состоянию  на  момент предоставления  информации,  и  наименьшая  цена  продажи,  указанная  в зарегистрированных  организатором  торговли  заявках  на  продажу  в  течение  текущего торгового  дня  по  состоянию  на  момент  предоставления  информации,  либо,  в  случае отсутствия зарегистрированных организатором торговли </w:t>
      </w:r>
      <w:r w:rsidRPr="00D24A90">
        <w:rPr>
          <w:rFonts w:ascii="Times New Roman" w:hAnsi="Times New Roman" w:cs="Times New Roman"/>
          <w:sz w:val="24"/>
          <w:szCs w:val="24"/>
        </w:rPr>
        <w:lastRenderedPageBreak/>
        <w:t>заявок на продажу и (или) заявок на покупку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указание на отсутствие соответствующих заявок. </w:t>
      </w:r>
    </w:p>
    <w:p w:rsidR="00820DD7" w:rsidRPr="00D24A90" w:rsidRDefault="00D24A90" w:rsidP="00D24A90">
      <w:pPr>
        <w:tabs>
          <w:tab w:val="left" w:pos="567"/>
        </w:tabs>
        <w:spacing w:line="240" w:lineRule="atLeast"/>
        <w:jc w:val="both"/>
        <w:rPr>
          <w:rFonts w:ascii="Times New Roman" w:hAnsi="Times New Roman" w:cs="Times New Roman"/>
          <w:sz w:val="24"/>
          <w:szCs w:val="24"/>
        </w:rPr>
      </w:pPr>
      <w:r>
        <w:rPr>
          <w:rFonts w:ascii="Times New Roman" w:hAnsi="Times New Roman" w:cs="Times New Roman"/>
          <w:sz w:val="24"/>
          <w:szCs w:val="24"/>
        </w:rPr>
        <w:tab/>
      </w:r>
      <w:r w:rsidR="00156140" w:rsidRPr="00D24A90">
        <w:rPr>
          <w:rFonts w:ascii="Times New Roman" w:hAnsi="Times New Roman" w:cs="Times New Roman"/>
          <w:sz w:val="24"/>
          <w:szCs w:val="24"/>
        </w:rPr>
        <w:t xml:space="preserve">Вместо информации, указанной в абзаце первом настоящего подпункта </w:t>
      </w:r>
      <w:r w:rsidR="003F4002" w:rsidRPr="00D24A90">
        <w:rPr>
          <w:rFonts w:ascii="Times New Roman" w:hAnsi="Times New Roman" w:cs="Times New Roman"/>
          <w:sz w:val="24"/>
          <w:szCs w:val="24"/>
        </w:rPr>
        <w:t>Банк</w:t>
      </w:r>
      <w:r w:rsidR="00156140" w:rsidRPr="00D24A90">
        <w:rPr>
          <w:rFonts w:ascii="Times New Roman" w:hAnsi="Times New Roman" w:cs="Times New Roman"/>
          <w:sz w:val="24"/>
          <w:szCs w:val="24"/>
        </w:rPr>
        <w:t xml:space="preserve">, действуя </w:t>
      </w:r>
      <w:proofErr w:type="gramStart"/>
      <w:r w:rsidR="00156140" w:rsidRPr="00D24A90">
        <w:rPr>
          <w:rFonts w:ascii="Times New Roman" w:hAnsi="Times New Roman" w:cs="Times New Roman"/>
          <w:sz w:val="24"/>
          <w:szCs w:val="24"/>
        </w:rPr>
        <w:t>разумно  и</w:t>
      </w:r>
      <w:proofErr w:type="gramEnd"/>
      <w:r w:rsidR="00156140" w:rsidRPr="00D24A90">
        <w:rPr>
          <w:rFonts w:ascii="Times New Roman" w:hAnsi="Times New Roman" w:cs="Times New Roman"/>
          <w:sz w:val="24"/>
          <w:szCs w:val="24"/>
        </w:rPr>
        <w:t xml:space="preserve">  добросовестно,  вправе  предоставить  информацию,  предусмотренную подпунктами 2 или 3 настоящего пункта, при этом по запросу Клиента</w:t>
      </w:r>
      <w:r w:rsidR="00E07008" w:rsidRPr="00D24A90">
        <w:rPr>
          <w:rFonts w:ascii="Times New Roman" w:hAnsi="Times New Roman" w:cs="Times New Roman"/>
          <w:sz w:val="24"/>
          <w:szCs w:val="24"/>
        </w:rPr>
        <w:t xml:space="preserve"> </w:t>
      </w:r>
      <w:r w:rsidR="00156140" w:rsidRPr="00D24A90">
        <w:rPr>
          <w:rFonts w:ascii="Times New Roman" w:hAnsi="Times New Roman" w:cs="Times New Roman"/>
          <w:sz w:val="24"/>
          <w:szCs w:val="24"/>
        </w:rPr>
        <w:t>ему дополнительно должна  быть  предоставлена  информация,  указанная  в  абзаце  первом  настоящего подпункта;</w:t>
      </w:r>
    </w:p>
    <w:p w:rsidR="00820DD7" w:rsidRPr="00D24A90" w:rsidRDefault="00156140" w:rsidP="00D24A90">
      <w:pPr>
        <w:pStyle w:val="a8"/>
        <w:numPr>
          <w:ilvl w:val="0"/>
          <w:numId w:val="20"/>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в отношении ценных бумаг, не допущенных к обращению на организованных торгах,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наибольшая цена покупки и наименьшая цена продажи ценной бумаги (в том числе, в </w:t>
      </w:r>
      <w:proofErr w:type="gramStart"/>
      <w:r w:rsidRPr="00D24A90">
        <w:rPr>
          <w:rFonts w:ascii="Times New Roman" w:hAnsi="Times New Roman" w:cs="Times New Roman"/>
          <w:sz w:val="24"/>
          <w:szCs w:val="24"/>
        </w:rPr>
        <w:t>виде  индикативных</w:t>
      </w:r>
      <w:proofErr w:type="gramEnd"/>
      <w:r w:rsidRPr="00D24A90">
        <w:rPr>
          <w:rFonts w:ascii="Times New Roman" w:hAnsi="Times New Roman" w:cs="Times New Roman"/>
          <w:sz w:val="24"/>
          <w:szCs w:val="24"/>
        </w:rPr>
        <w:t xml:space="preserve">  котировок),  доступные  </w:t>
      </w:r>
      <w:r w:rsidR="003F4002" w:rsidRPr="00D24A90">
        <w:rPr>
          <w:rFonts w:ascii="Times New Roman" w:hAnsi="Times New Roman" w:cs="Times New Roman"/>
          <w:sz w:val="24"/>
          <w:szCs w:val="24"/>
        </w:rPr>
        <w:t>Банку</w:t>
      </w:r>
      <w:r w:rsidRPr="00D24A90">
        <w:rPr>
          <w:rFonts w:ascii="Times New Roman" w:hAnsi="Times New Roman" w:cs="Times New Roman"/>
          <w:sz w:val="24"/>
          <w:szCs w:val="24"/>
        </w:rPr>
        <w:t>,  которые  актуальны  на  дату предоставления  данной информации, либо  в случае  отсутствия  цены  покупки и (или) цены продажи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указание на отсутствие соответствующей цены (цен);</w:t>
      </w:r>
    </w:p>
    <w:p w:rsidR="00820DD7" w:rsidRPr="00D24A90" w:rsidRDefault="00156140" w:rsidP="00D24A90">
      <w:pPr>
        <w:pStyle w:val="a8"/>
        <w:numPr>
          <w:ilvl w:val="0"/>
          <w:numId w:val="20"/>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в  отношении</w:t>
      </w:r>
      <w:proofErr w:type="gramEnd"/>
      <w:r w:rsidRPr="00D24A90">
        <w:rPr>
          <w:rFonts w:ascii="Times New Roman" w:hAnsi="Times New Roman" w:cs="Times New Roman"/>
          <w:sz w:val="24"/>
          <w:szCs w:val="24"/>
        </w:rPr>
        <w:t xml:space="preserve">  договоров,  являющихся  производными  финансовыми  инструментами, заключение которых осуществляется не на организованных торгах,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цена производного финансового  инструмента,  доступная  </w:t>
      </w:r>
      <w:r w:rsidR="003F4002" w:rsidRPr="00D24A90">
        <w:rPr>
          <w:rFonts w:ascii="Times New Roman" w:hAnsi="Times New Roman" w:cs="Times New Roman"/>
          <w:sz w:val="24"/>
          <w:szCs w:val="24"/>
        </w:rPr>
        <w:t xml:space="preserve">Банку  </w:t>
      </w:r>
      <w:r w:rsidRPr="00D24A90">
        <w:rPr>
          <w:rFonts w:ascii="Times New Roman" w:hAnsi="Times New Roman" w:cs="Times New Roman"/>
          <w:sz w:val="24"/>
          <w:szCs w:val="24"/>
        </w:rPr>
        <w:t>(в  том  числе,  в  виде  индикативной котировки),  которая  актуальна  на  дату  предоставления  данной  информации,  либо  в случае отсутствия такой цены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указание на отсутствие такой цены;</w:t>
      </w:r>
    </w:p>
    <w:p w:rsidR="00820DD7" w:rsidRPr="00D24A90" w:rsidRDefault="00156140" w:rsidP="00D24A90">
      <w:pPr>
        <w:pStyle w:val="a8"/>
        <w:numPr>
          <w:ilvl w:val="0"/>
          <w:numId w:val="20"/>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в  случае</w:t>
      </w:r>
      <w:proofErr w:type="gramEnd"/>
      <w:r w:rsidRPr="00D24A90">
        <w:rPr>
          <w:rFonts w:ascii="Times New Roman" w:hAnsi="Times New Roman" w:cs="Times New Roman"/>
          <w:sz w:val="24"/>
          <w:szCs w:val="24"/>
        </w:rPr>
        <w:t xml:space="preserve">,  если  до  предоставления  информации,  указанной  в  подпунктах  1  и  2 настоящего  пункта,  известен  тип  сделки  (покупка  или  продажа),  </w:t>
      </w:r>
      <w:r w:rsidR="003F4002" w:rsidRPr="00D24A90">
        <w:rPr>
          <w:rFonts w:ascii="Times New Roman" w:hAnsi="Times New Roman" w:cs="Times New Roman"/>
          <w:sz w:val="24"/>
          <w:szCs w:val="24"/>
        </w:rPr>
        <w:t xml:space="preserve">Банк  </w:t>
      </w:r>
      <w:r w:rsidRPr="00D24A90">
        <w:rPr>
          <w:rFonts w:ascii="Times New Roman" w:hAnsi="Times New Roman" w:cs="Times New Roman"/>
          <w:sz w:val="24"/>
          <w:szCs w:val="24"/>
        </w:rPr>
        <w:t>вправе</w:t>
      </w:r>
      <w:r w:rsidR="00B54BCC" w:rsidRPr="00D24A90">
        <w:rPr>
          <w:rFonts w:ascii="Times New Roman" w:hAnsi="Times New Roman" w:cs="Times New Roman"/>
          <w:sz w:val="24"/>
          <w:szCs w:val="24"/>
        </w:rPr>
        <w:t xml:space="preserve"> </w:t>
      </w:r>
      <w:r w:rsidRPr="00D24A90">
        <w:rPr>
          <w:rFonts w:ascii="Times New Roman" w:hAnsi="Times New Roman" w:cs="Times New Roman"/>
          <w:sz w:val="24"/>
          <w:szCs w:val="24"/>
        </w:rPr>
        <w:t>предоставлять информацию только о ценах, соответствующих данному типу сделки (при намерении Клиента купить финансовый инструмент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информацию о цене его продажи, при намерении продать финансовый инструмент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информацию о цене его покупки);</w:t>
      </w:r>
    </w:p>
    <w:p w:rsidR="00820DD7" w:rsidRPr="00D24A90" w:rsidRDefault="00156140" w:rsidP="00D24A90">
      <w:pPr>
        <w:pStyle w:val="a8"/>
        <w:numPr>
          <w:ilvl w:val="0"/>
          <w:numId w:val="20"/>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в  случае</w:t>
      </w:r>
      <w:proofErr w:type="gramEnd"/>
      <w:r w:rsidRPr="00D24A90">
        <w:rPr>
          <w:rFonts w:ascii="Times New Roman" w:hAnsi="Times New Roman" w:cs="Times New Roman"/>
          <w:sz w:val="24"/>
          <w:szCs w:val="24"/>
        </w:rPr>
        <w:t>,  если  до  предоставления  информации,  указанной  в  подпунктах  1 -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4 настоящего  пункта,  известен  объем  сделки  (сумма  денежных  средств  или  количество финансовых  инструментов),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  вправе  предоставлять  информацию  о  ценах, указанную  в  подпунктах  1 -</w:t>
      </w:r>
      <w:r w:rsidR="00512694" w:rsidRPr="00D24A90">
        <w:rPr>
          <w:rFonts w:ascii="Times New Roman" w:hAnsi="Times New Roman" w:cs="Times New Roman"/>
          <w:sz w:val="24"/>
          <w:szCs w:val="24"/>
        </w:rPr>
        <w:t xml:space="preserve"> </w:t>
      </w:r>
      <w:r w:rsidRPr="00D24A90">
        <w:rPr>
          <w:rFonts w:ascii="Times New Roman" w:hAnsi="Times New Roman" w:cs="Times New Roman"/>
          <w:sz w:val="24"/>
          <w:szCs w:val="24"/>
        </w:rPr>
        <w:t>4  настоящего пункта,  соответствующую  известному  ему объему сделки;</w:t>
      </w:r>
    </w:p>
    <w:p w:rsidR="00512694" w:rsidRP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При наличии нескольких источников информации, указанной в пункте 5.1 Политики (в том числе в случаях, если сделки с финансовыми инструментами могут быть совершены на организованных торгах у разных организаторов торговли, в разных режимах торгов, с </w:t>
      </w:r>
      <w:proofErr w:type="gramStart"/>
      <w:r w:rsidRPr="00D24A90">
        <w:rPr>
          <w:rFonts w:ascii="Times New Roman" w:hAnsi="Times New Roman" w:cs="Times New Roman"/>
          <w:sz w:val="24"/>
          <w:szCs w:val="24"/>
        </w:rPr>
        <w:t>разными  контрагентами</w:t>
      </w:r>
      <w:proofErr w:type="gramEnd"/>
      <w:r w:rsidRPr="00D24A90">
        <w:rPr>
          <w:rFonts w:ascii="Times New Roman" w:hAnsi="Times New Roman" w:cs="Times New Roman"/>
          <w:sz w:val="24"/>
          <w:szCs w:val="24"/>
        </w:rPr>
        <w:t xml:space="preserve">  не  на  организованных  торгах),  выбор  источника  для</w:t>
      </w:r>
      <w:r w:rsidR="00820DD7"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предоставления  соответствующей  информации  Клиенту  осуществляется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ом самостоятельно, если иное не предусмотрено Договором с Клиентом. </w:t>
      </w:r>
    </w:p>
    <w:p w:rsidR="00512694" w:rsidRDefault="00156140" w:rsidP="00FC61E6">
      <w:pPr>
        <w:ind w:firstLine="567"/>
        <w:jc w:val="both"/>
        <w:rPr>
          <w:rFonts w:ascii="Times New Roman" w:hAnsi="Times New Roman" w:cs="Times New Roman"/>
          <w:sz w:val="24"/>
          <w:szCs w:val="24"/>
        </w:rPr>
      </w:pPr>
      <w:r w:rsidRPr="0097797B">
        <w:rPr>
          <w:rFonts w:ascii="Times New Roman" w:hAnsi="Times New Roman" w:cs="Times New Roman"/>
          <w:sz w:val="24"/>
          <w:szCs w:val="24"/>
        </w:rPr>
        <w:t xml:space="preserve">При выборе источников информации </w:t>
      </w:r>
      <w:r w:rsidR="003F4002">
        <w:rPr>
          <w:rFonts w:ascii="Times New Roman" w:hAnsi="Times New Roman" w:cs="Times New Roman"/>
          <w:sz w:val="24"/>
          <w:szCs w:val="24"/>
        </w:rPr>
        <w:t>Банк</w:t>
      </w:r>
      <w:r w:rsidR="00F7410F" w:rsidRPr="0097797B">
        <w:rPr>
          <w:rFonts w:ascii="Times New Roman" w:hAnsi="Times New Roman" w:cs="Times New Roman"/>
          <w:sz w:val="24"/>
          <w:szCs w:val="24"/>
        </w:rPr>
        <w:t xml:space="preserve"> </w:t>
      </w:r>
      <w:r w:rsidRPr="0097797B">
        <w:rPr>
          <w:rFonts w:ascii="Times New Roman" w:hAnsi="Times New Roman" w:cs="Times New Roman"/>
          <w:sz w:val="24"/>
          <w:szCs w:val="24"/>
        </w:rPr>
        <w:t>действует разумно и добросовестно.</w:t>
      </w:r>
      <w:r w:rsidR="00820DD7" w:rsidRPr="0097797B">
        <w:rPr>
          <w:rFonts w:ascii="Times New Roman" w:hAnsi="Times New Roman" w:cs="Times New Roman"/>
          <w:sz w:val="24"/>
          <w:szCs w:val="24"/>
        </w:rPr>
        <w:t xml:space="preserve"> </w:t>
      </w:r>
    </w:p>
    <w:p w:rsidR="00D24A90" w:rsidRDefault="00156140" w:rsidP="00D24A90">
      <w:pPr>
        <w:ind w:firstLine="567"/>
        <w:jc w:val="both"/>
        <w:rPr>
          <w:rFonts w:ascii="Times New Roman" w:hAnsi="Times New Roman" w:cs="Times New Roman"/>
          <w:sz w:val="24"/>
          <w:szCs w:val="24"/>
        </w:rPr>
      </w:pPr>
      <w:r w:rsidRPr="0097797B">
        <w:rPr>
          <w:rFonts w:ascii="Times New Roman" w:hAnsi="Times New Roman" w:cs="Times New Roman"/>
          <w:sz w:val="24"/>
          <w:szCs w:val="24"/>
        </w:rPr>
        <w:t xml:space="preserve">При предоставлении Клиенту информации, указанной в пункте 5.1 Политики, по запросу </w:t>
      </w:r>
      <w:proofErr w:type="gramStart"/>
      <w:r w:rsidRPr="0097797B">
        <w:rPr>
          <w:rFonts w:ascii="Times New Roman" w:hAnsi="Times New Roman" w:cs="Times New Roman"/>
          <w:sz w:val="24"/>
          <w:szCs w:val="24"/>
        </w:rPr>
        <w:t>Клиента  ему</w:t>
      </w:r>
      <w:proofErr w:type="gramEnd"/>
      <w:r w:rsidRPr="0097797B">
        <w:rPr>
          <w:rFonts w:ascii="Times New Roman" w:hAnsi="Times New Roman" w:cs="Times New Roman"/>
          <w:sz w:val="24"/>
          <w:szCs w:val="24"/>
        </w:rPr>
        <w:t xml:space="preserve">  дополнительно  предоставляются  сведения  об  источнике  соответствующей информации.</w:t>
      </w:r>
    </w:p>
    <w:p w:rsid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Информация,  указанная</w:t>
      </w:r>
      <w:proofErr w:type="gramEnd"/>
      <w:r w:rsidRPr="00D24A90">
        <w:rPr>
          <w:rFonts w:ascii="Times New Roman" w:hAnsi="Times New Roman" w:cs="Times New Roman"/>
          <w:sz w:val="24"/>
          <w:szCs w:val="24"/>
        </w:rPr>
        <w:t xml:space="preserve">  в  пункте  5.1  Политики,  предоставляется  Клиенту </w:t>
      </w:r>
      <w:r w:rsidR="0068418A" w:rsidRPr="00D24A90">
        <w:rPr>
          <w:rFonts w:ascii="Times New Roman" w:hAnsi="Times New Roman" w:cs="Times New Roman"/>
          <w:sz w:val="24"/>
          <w:szCs w:val="24"/>
        </w:rPr>
        <w:t xml:space="preserve"> </w:t>
      </w:r>
      <w:r w:rsidR="00D6024B" w:rsidRPr="00D24A90">
        <w:rPr>
          <w:rFonts w:ascii="Times New Roman" w:hAnsi="Times New Roman" w:cs="Times New Roman"/>
          <w:sz w:val="24"/>
          <w:szCs w:val="24"/>
        </w:rPr>
        <w:t>на</w:t>
      </w:r>
      <w:r w:rsidR="002B11B9" w:rsidRPr="00D24A90">
        <w:rPr>
          <w:rFonts w:ascii="Times New Roman" w:hAnsi="Times New Roman" w:cs="Times New Roman"/>
          <w:sz w:val="24"/>
          <w:szCs w:val="24"/>
        </w:rPr>
        <w:t xml:space="preserve"> бумажном </w:t>
      </w:r>
      <w:r w:rsidR="00D6024B" w:rsidRPr="00D24A90">
        <w:rPr>
          <w:rFonts w:ascii="Times New Roman" w:hAnsi="Times New Roman" w:cs="Times New Roman"/>
          <w:sz w:val="24"/>
          <w:szCs w:val="24"/>
        </w:rPr>
        <w:t xml:space="preserve">носителе лично </w:t>
      </w:r>
      <w:r w:rsidR="003503E4" w:rsidRPr="00D24A90">
        <w:rPr>
          <w:rFonts w:ascii="Times New Roman" w:hAnsi="Times New Roman" w:cs="Times New Roman"/>
          <w:sz w:val="24"/>
          <w:szCs w:val="24"/>
        </w:rPr>
        <w:t>по адресу : Российская Федерация, 127055, город Москва, улица Палиха , дом 10, строение 7.</w:t>
      </w:r>
      <w:r w:rsidR="00D6024B" w:rsidRPr="00D24A90">
        <w:rPr>
          <w:rFonts w:ascii="Times New Roman" w:hAnsi="Times New Roman" w:cs="Times New Roman"/>
          <w:sz w:val="24"/>
          <w:szCs w:val="24"/>
        </w:rPr>
        <w:t xml:space="preserve"> </w:t>
      </w:r>
    </w:p>
    <w:p w:rsidR="00865102" w:rsidRP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Информация,  указанная</w:t>
      </w:r>
      <w:proofErr w:type="gramEnd"/>
      <w:r w:rsidRPr="00D24A90">
        <w:rPr>
          <w:rFonts w:ascii="Times New Roman" w:hAnsi="Times New Roman" w:cs="Times New Roman"/>
          <w:sz w:val="24"/>
          <w:szCs w:val="24"/>
        </w:rPr>
        <w:t xml:space="preserve">  в  пункте  5.1  Политики,  и  (или)  доступ  к  указанной информации не предоставляется Клиенту в следующих случаях, когда предоставление указанной  информации  или  доступа  к  указанной  информации  до  приема  Поручения Клиента на совершение сделки невозможно из-за обстоятельств, за которые </w:t>
      </w:r>
      <w:r w:rsidR="003F4002" w:rsidRPr="00D24A90">
        <w:rPr>
          <w:rFonts w:ascii="Times New Roman" w:hAnsi="Times New Roman" w:cs="Times New Roman"/>
          <w:sz w:val="24"/>
          <w:szCs w:val="24"/>
        </w:rPr>
        <w:t xml:space="preserve">Банк </w:t>
      </w:r>
      <w:r w:rsidRPr="00D24A90">
        <w:rPr>
          <w:rFonts w:ascii="Times New Roman" w:hAnsi="Times New Roman" w:cs="Times New Roman"/>
          <w:sz w:val="24"/>
          <w:szCs w:val="24"/>
        </w:rPr>
        <w:t>не отвечает:</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lastRenderedPageBreak/>
        <w:t>при совершении сделок с ценными бумагами в процессе их размещения или в связи с их размещением;</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при приеме условных и (или) длящихся Поручений;</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при  приеме</w:t>
      </w:r>
      <w:proofErr w:type="gramEnd"/>
      <w:r w:rsidRPr="00D24A90">
        <w:rPr>
          <w:rFonts w:ascii="Times New Roman" w:hAnsi="Times New Roman" w:cs="Times New Roman"/>
          <w:sz w:val="24"/>
          <w:szCs w:val="24"/>
        </w:rPr>
        <w:t xml:space="preserve">  Поручений,  содержащих  указание  цены  (за  исключением  указания исполнить  их  по  рыночной  цене),  направленного  в  соответствии  с  Правилами,  если подаче соответствующего Поручения не предшествовало общение (переписка) Клиента с работником  и  (или)  представителем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а,  в  ходе  которого  (которой)  Клиент  явно выразил намерение подать соответствующее Поручение;</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в случае неисправности оборудования, сбоя в работе программно-технических средств, </w:t>
      </w:r>
      <w:proofErr w:type="gramStart"/>
      <w:r w:rsidRPr="00D24A90">
        <w:rPr>
          <w:rFonts w:ascii="Times New Roman" w:hAnsi="Times New Roman" w:cs="Times New Roman"/>
          <w:sz w:val="24"/>
          <w:szCs w:val="24"/>
        </w:rPr>
        <w:t>возникновения  проблем</w:t>
      </w:r>
      <w:proofErr w:type="gramEnd"/>
      <w:r w:rsidRPr="00D24A90">
        <w:rPr>
          <w:rFonts w:ascii="Times New Roman" w:hAnsi="Times New Roman" w:cs="Times New Roman"/>
          <w:sz w:val="24"/>
          <w:szCs w:val="24"/>
        </w:rPr>
        <w:t xml:space="preserve">  с  каналами связи,  энергоснабжением,  иными  причинами технического  характера,  в  результате  которых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  временно  утратил  доступ  к источникам соответствующей информации (далее –проблема технического характера);</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в случае отказа Клиента от получения информации, указанной в пункте 5.1 Политики, при одновременном соблюдении следующих условий: </w:t>
      </w:r>
    </w:p>
    <w:p w:rsidR="00DE4CC4" w:rsidRPr="00D24A90" w:rsidRDefault="00156140" w:rsidP="00D24A90">
      <w:pPr>
        <w:pStyle w:val="a8"/>
        <w:numPr>
          <w:ilvl w:val="0"/>
          <w:numId w:val="23"/>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отказ  был</w:t>
      </w:r>
      <w:proofErr w:type="gramEnd"/>
      <w:r w:rsidRPr="00D24A90">
        <w:rPr>
          <w:rFonts w:ascii="Times New Roman" w:hAnsi="Times New Roman" w:cs="Times New Roman"/>
          <w:sz w:val="24"/>
          <w:szCs w:val="24"/>
        </w:rPr>
        <w:t xml:space="preserve">  заявлен  Клиентом  после,  как  минимум,  одного  случая  предоставления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ом  информации,  указанной  в  пункте  5.1  Политики,  или  до  предоставления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ом такой информации, если отказ заявлен в письменной форме без использования типовых форм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а, в том числе путем направления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у электронного сообщения, </w:t>
      </w:r>
    </w:p>
    <w:p w:rsidR="00DE4CC4" w:rsidRPr="00D24A90" w:rsidRDefault="00156140" w:rsidP="00D24A90">
      <w:pPr>
        <w:pStyle w:val="a8"/>
        <w:numPr>
          <w:ilvl w:val="0"/>
          <w:numId w:val="23"/>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Клиент был уведомлен о своем праве в любой момент отозвать отказ от получения информации, указанной в пункте</w:t>
      </w:r>
      <w:r w:rsidR="001E7A74" w:rsidRPr="00D24A90">
        <w:rPr>
          <w:rFonts w:ascii="Times New Roman" w:hAnsi="Times New Roman" w:cs="Times New Roman"/>
          <w:sz w:val="24"/>
          <w:szCs w:val="24"/>
        </w:rPr>
        <w:t xml:space="preserve"> </w:t>
      </w:r>
      <w:r w:rsidRPr="00D24A90">
        <w:rPr>
          <w:rFonts w:ascii="Times New Roman" w:hAnsi="Times New Roman" w:cs="Times New Roman"/>
          <w:sz w:val="24"/>
          <w:szCs w:val="24"/>
        </w:rPr>
        <w:t xml:space="preserve">5.1 Политики,  </w:t>
      </w:r>
    </w:p>
    <w:p w:rsidR="00DE4CC4" w:rsidRPr="00D24A90" w:rsidRDefault="00156140" w:rsidP="00D24A90">
      <w:pPr>
        <w:pStyle w:val="a8"/>
        <w:numPr>
          <w:ilvl w:val="0"/>
          <w:numId w:val="23"/>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отказ от получения информации был заявлен Клиентом без побуждения к этому со стороны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а;</w:t>
      </w:r>
    </w:p>
    <w:p w:rsidR="00865102" w:rsidRPr="00D24A90" w:rsidRDefault="00156140" w:rsidP="00D24A90">
      <w:pPr>
        <w:pStyle w:val="a8"/>
        <w:numPr>
          <w:ilvl w:val="1"/>
          <w:numId w:val="22"/>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в иных случаях, когда предоставление указанной в пункте 5.1 Политики информации или доступа к указанной информации невозможно из-за обстоятельств, за которые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 не отвечает.</w:t>
      </w:r>
    </w:p>
    <w:p w:rsid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В течение 1 (одного) часа с момента выявления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ом проблемы технического характера, указанной в подпункте 4 пункта 5.</w:t>
      </w:r>
      <w:r w:rsidR="00865102" w:rsidRPr="00D24A90">
        <w:rPr>
          <w:rFonts w:ascii="Times New Roman" w:hAnsi="Times New Roman" w:cs="Times New Roman"/>
          <w:sz w:val="24"/>
          <w:szCs w:val="24"/>
        </w:rPr>
        <w:t>4</w:t>
      </w:r>
      <w:r w:rsidRPr="00D24A90">
        <w:rPr>
          <w:rFonts w:ascii="Times New Roman" w:hAnsi="Times New Roman" w:cs="Times New Roman"/>
          <w:sz w:val="24"/>
          <w:szCs w:val="24"/>
        </w:rPr>
        <w:t xml:space="preserve"> Политики,  в  результате  которой информация, указанная в пункте 5.1 Политики, и (или) доступ к указанной информации не предоставлялся Клиенту,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 раскрывает соответствующую информацию на своем официальном сайте в информационно-телекоммуникационной сети «Интернет» по адресу: </w:t>
      </w:r>
      <w:hyperlink r:id="rId8" w:history="1">
        <w:r w:rsidR="00865102" w:rsidRPr="00D24A90">
          <w:rPr>
            <w:rStyle w:val="a3"/>
            <w:rFonts w:ascii="Times New Roman" w:hAnsi="Times New Roman" w:cs="Times New Roman"/>
            <w:sz w:val="24"/>
            <w:szCs w:val="24"/>
          </w:rPr>
          <w:t>www.</w:t>
        </w:r>
        <w:r w:rsidR="00865102" w:rsidRPr="00D24A90">
          <w:rPr>
            <w:rStyle w:val="a3"/>
            <w:rFonts w:ascii="Times New Roman" w:hAnsi="Times New Roman" w:cs="Times New Roman"/>
            <w:sz w:val="24"/>
            <w:szCs w:val="24"/>
            <w:lang w:val="en-US"/>
          </w:rPr>
          <w:t>cmrbank</w:t>
        </w:r>
        <w:r w:rsidR="00865102" w:rsidRPr="00D24A90">
          <w:rPr>
            <w:rStyle w:val="a3"/>
            <w:rFonts w:ascii="Times New Roman" w:hAnsi="Times New Roman" w:cs="Times New Roman"/>
            <w:sz w:val="24"/>
            <w:szCs w:val="24"/>
          </w:rPr>
          <w:t>.ru</w:t>
        </w:r>
      </w:hyperlink>
      <w:r w:rsidRPr="00D24A90">
        <w:rPr>
          <w:rFonts w:ascii="Times New Roman" w:hAnsi="Times New Roman" w:cs="Times New Roman"/>
          <w:sz w:val="24"/>
          <w:szCs w:val="24"/>
        </w:rPr>
        <w:t>.</w:t>
      </w:r>
    </w:p>
    <w:p w:rsid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Информация о расходах, возмещаемых Клиентом в связи с исполнением Поручения, включает в себя сведения о видах расходов, о сумме расходов (в рублях или иностранной </w:t>
      </w:r>
      <w:proofErr w:type="gramStart"/>
      <w:r w:rsidRPr="00D24A90">
        <w:rPr>
          <w:rFonts w:ascii="Times New Roman" w:hAnsi="Times New Roman" w:cs="Times New Roman"/>
          <w:sz w:val="24"/>
          <w:szCs w:val="24"/>
        </w:rPr>
        <w:t>валюте,  или</w:t>
      </w:r>
      <w:proofErr w:type="gramEnd"/>
      <w:r w:rsidRPr="00D24A90">
        <w:rPr>
          <w:rFonts w:ascii="Times New Roman" w:hAnsi="Times New Roman" w:cs="Times New Roman"/>
          <w:sz w:val="24"/>
          <w:szCs w:val="24"/>
        </w:rPr>
        <w:t xml:space="preserve">  в  процентах  от  суммы  сделки  или  процентах  годовых)  или  о  порядке определения суммы расходов. </w:t>
      </w:r>
    </w:p>
    <w:p w:rsid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Информация о размере вознаграждения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а, включает в себя сведения о сумме вознаграждения (в рублях или иностранной валюте, или процентах от суммы сделки, или процентах годовых), либо о порядке определения размера вознаграждения.</w:t>
      </w:r>
    </w:p>
    <w:p w:rsidR="00D24A90" w:rsidRDefault="00156140" w:rsidP="00D24A90">
      <w:pPr>
        <w:pStyle w:val="a8"/>
        <w:numPr>
          <w:ilvl w:val="1"/>
          <w:numId w:val="16"/>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Информация о расходах, возмещаемых Клиентом в связи с исполнением поручения, и о размере вознаграждения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а предоставляется Клиенту в период с даты заключения Договора и до принятия от него </w:t>
      </w:r>
      <w:r w:rsidR="00D24A90">
        <w:rPr>
          <w:rFonts w:ascii="Times New Roman" w:hAnsi="Times New Roman" w:cs="Times New Roman"/>
          <w:sz w:val="24"/>
          <w:szCs w:val="24"/>
        </w:rPr>
        <w:t>поручения на совершение сделки.</w:t>
      </w:r>
    </w:p>
    <w:p w:rsidR="00D24A90" w:rsidRPr="00D24A90" w:rsidRDefault="00156140" w:rsidP="00D24A90">
      <w:pPr>
        <w:pStyle w:val="a8"/>
        <w:numPr>
          <w:ilvl w:val="1"/>
          <w:numId w:val="16"/>
        </w:numPr>
        <w:tabs>
          <w:tab w:val="left" w:pos="1134"/>
        </w:tabs>
        <w:ind w:left="0" w:firstLine="567"/>
        <w:jc w:val="both"/>
        <w:rPr>
          <w:rStyle w:val="a3"/>
          <w:rFonts w:ascii="Times New Roman" w:hAnsi="Times New Roman" w:cs="Times New Roman"/>
          <w:color w:val="auto"/>
          <w:sz w:val="24"/>
          <w:szCs w:val="24"/>
          <w:u w:val="none"/>
        </w:rPr>
      </w:pPr>
      <w:r w:rsidRPr="00D24A90">
        <w:rPr>
          <w:rFonts w:ascii="Times New Roman" w:hAnsi="Times New Roman" w:cs="Times New Roman"/>
          <w:sz w:val="24"/>
          <w:szCs w:val="24"/>
        </w:rPr>
        <w:t xml:space="preserve">Информация о расходах, возмещаемых Клиентом в связи с исполнением поручения, и о размере вознаграждения </w:t>
      </w:r>
      <w:r w:rsidR="003F4002" w:rsidRPr="00D24A90">
        <w:rPr>
          <w:rFonts w:ascii="Times New Roman" w:hAnsi="Times New Roman" w:cs="Times New Roman"/>
          <w:sz w:val="24"/>
          <w:szCs w:val="24"/>
        </w:rPr>
        <w:t>Банк</w:t>
      </w:r>
      <w:r w:rsidRPr="00D24A90">
        <w:rPr>
          <w:rFonts w:ascii="Times New Roman" w:hAnsi="Times New Roman" w:cs="Times New Roman"/>
          <w:sz w:val="24"/>
          <w:szCs w:val="24"/>
        </w:rPr>
        <w:t xml:space="preserve">а предоставляется Клиенту путем размещения ее на сайте Банка в сети «Интернет» по адресу: </w:t>
      </w:r>
      <w:hyperlink r:id="rId9" w:history="1">
        <w:r w:rsidR="00865102" w:rsidRPr="00D24A90">
          <w:rPr>
            <w:rStyle w:val="a3"/>
            <w:rFonts w:ascii="Times New Roman" w:hAnsi="Times New Roman" w:cs="Times New Roman"/>
            <w:sz w:val="24"/>
            <w:szCs w:val="24"/>
          </w:rPr>
          <w:t>www.</w:t>
        </w:r>
        <w:r w:rsidR="00865102" w:rsidRPr="00D24A90">
          <w:rPr>
            <w:rStyle w:val="a3"/>
            <w:rFonts w:ascii="Times New Roman" w:hAnsi="Times New Roman" w:cs="Times New Roman"/>
            <w:sz w:val="24"/>
            <w:szCs w:val="24"/>
            <w:lang w:val="en-US"/>
          </w:rPr>
          <w:t>cmrbank</w:t>
        </w:r>
        <w:r w:rsidR="00865102" w:rsidRPr="00D24A90">
          <w:rPr>
            <w:rStyle w:val="a3"/>
            <w:rFonts w:ascii="Times New Roman" w:hAnsi="Times New Roman" w:cs="Times New Roman"/>
            <w:sz w:val="24"/>
            <w:szCs w:val="24"/>
          </w:rPr>
          <w:t>.</w:t>
        </w:r>
        <w:proofErr w:type="spellStart"/>
        <w:r w:rsidR="00865102" w:rsidRPr="00D24A90">
          <w:rPr>
            <w:rStyle w:val="a3"/>
            <w:rFonts w:ascii="Times New Roman" w:hAnsi="Times New Roman" w:cs="Times New Roman"/>
            <w:sz w:val="24"/>
            <w:szCs w:val="24"/>
          </w:rPr>
          <w:t>ru</w:t>
        </w:r>
        <w:proofErr w:type="spellEnd"/>
      </w:hyperlink>
    </w:p>
    <w:p w:rsidR="00D24A90" w:rsidRDefault="003F4002" w:rsidP="00D24A90">
      <w:pPr>
        <w:pStyle w:val="a8"/>
        <w:numPr>
          <w:ilvl w:val="1"/>
          <w:numId w:val="16"/>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Банк</w:t>
      </w:r>
      <w:r w:rsidR="00156140" w:rsidRPr="00D24A90">
        <w:rPr>
          <w:rFonts w:ascii="Times New Roman" w:hAnsi="Times New Roman" w:cs="Times New Roman"/>
          <w:sz w:val="24"/>
          <w:szCs w:val="24"/>
        </w:rPr>
        <w:t xml:space="preserve">  обеспечивает</w:t>
      </w:r>
      <w:proofErr w:type="gramEnd"/>
      <w:r w:rsidR="00156140" w:rsidRPr="00D24A90">
        <w:rPr>
          <w:rFonts w:ascii="Times New Roman" w:hAnsi="Times New Roman" w:cs="Times New Roman"/>
          <w:sz w:val="24"/>
          <w:szCs w:val="24"/>
        </w:rPr>
        <w:t xml:space="preserve">  возможность  подтвердить  факт предоставления  Клиенту информации или доступа к информации, указанной в пункте 5.1 Политики, информации </w:t>
      </w:r>
      <w:r w:rsidR="00156140" w:rsidRPr="00D24A90">
        <w:rPr>
          <w:rFonts w:ascii="Times New Roman" w:hAnsi="Times New Roman" w:cs="Times New Roman"/>
          <w:sz w:val="24"/>
          <w:szCs w:val="24"/>
        </w:rPr>
        <w:lastRenderedPageBreak/>
        <w:t xml:space="preserve">или доступа к информации о расходах, возмещаемых Клиентом в связи с исполнением поручения,  </w:t>
      </w:r>
      <w:r w:rsidR="007631F0" w:rsidRPr="00D24A90">
        <w:rPr>
          <w:rFonts w:ascii="Times New Roman" w:hAnsi="Times New Roman" w:cs="Times New Roman"/>
          <w:sz w:val="24"/>
          <w:szCs w:val="24"/>
        </w:rPr>
        <w:t>и о</w:t>
      </w:r>
      <w:r w:rsidR="00156140" w:rsidRPr="00D24A90">
        <w:rPr>
          <w:rFonts w:ascii="Times New Roman" w:hAnsi="Times New Roman" w:cs="Times New Roman"/>
          <w:sz w:val="24"/>
          <w:szCs w:val="24"/>
        </w:rPr>
        <w:t xml:space="preserve">  вознаграждени</w:t>
      </w:r>
      <w:r w:rsidR="007631F0" w:rsidRPr="00D24A90">
        <w:rPr>
          <w:rFonts w:ascii="Times New Roman" w:hAnsi="Times New Roman" w:cs="Times New Roman"/>
          <w:sz w:val="24"/>
          <w:szCs w:val="24"/>
        </w:rPr>
        <w:t>и</w:t>
      </w:r>
      <w:r w:rsidR="00156140" w:rsidRPr="00D24A90">
        <w:rPr>
          <w:rFonts w:ascii="Times New Roman" w:hAnsi="Times New Roman" w:cs="Times New Roman"/>
          <w:sz w:val="24"/>
          <w:szCs w:val="24"/>
        </w:rPr>
        <w:t xml:space="preserve">  </w:t>
      </w:r>
      <w:r w:rsidRPr="00D24A90">
        <w:rPr>
          <w:rFonts w:ascii="Times New Roman" w:hAnsi="Times New Roman" w:cs="Times New Roman"/>
          <w:sz w:val="24"/>
          <w:szCs w:val="24"/>
        </w:rPr>
        <w:t>Банк</w:t>
      </w:r>
      <w:r w:rsidR="00156140" w:rsidRPr="00D24A90">
        <w:rPr>
          <w:rFonts w:ascii="Times New Roman" w:hAnsi="Times New Roman" w:cs="Times New Roman"/>
          <w:sz w:val="24"/>
          <w:szCs w:val="24"/>
        </w:rPr>
        <w:t>а,  информации</w:t>
      </w:r>
      <w:r w:rsidR="007631F0" w:rsidRPr="00D24A90">
        <w:rPr>
          <w:rFonts w:ascii="Times New Roman" w:hAnsi="Times New Roman" w:cs="Times New Roman"/>
          <w:sz w:val="24"/>
          <w:szCs w:val="24"/>
        </w:rPr>
        <w:t>, указанной в</w:t>
      </w:r>
      <w:r w:rsidR="00156140" w:rsidRPr="00D24A90">
        <w:rPr>
          <w:rFonts w:ascii="Times New Roman" w:hAnsi="Times New Roman" w:cs="Times New Roman"/>
          <w:sz w:val="24"/>
          <w:szCs w:val="24"/>
        </w:rPr>
        <w:t xml:space="preserve"> пункт</w:t>
      </w:r>
      <w:r w:rsidR="007631F0" w:rsidRPr="00D24A90">
        <w:rPr>
          <w:rFonts w:ascii="Times New Roman" w:hAnsi="Times New Roman" w:cs="Times New Roman"/>
          <w:sz w:val="24"/>
          <w:szCs w:val="24"/>
        </w:rPr>
        <w:t>е</w:t>
      </w:r>
      <w:r w:rsidR="00156140" w:rsidRPr="00D24A90">
        <w:rPr>
          <w:rFonts w:ascii="Times New Roman" w:hAnsi="Times New Roman" w:cs="Times New Roman"/>
          <w:sz w:val="24"/>
          <w:szCs w:val="24"/>
        </w:rPr>
        <w:t xml:space="preserve">  5.2  Политики,  </w:t>
      </w:r>
      <w:r w:rsidR="007631F0" w:rsidRPr="00D24A90">
        <w:rPr>
          <w:rFonts w:ascii="Times New Roman" w:hAnsi="Times New Roman" w:cs="Times New Roman"/>
          <w:sz w:val="24"/>
          <w:szCs w:val="24"/>
        </w:rPr>
        <w:t>предоставления (сообщения) информации, указанной в пункте 5.5 Политики</w:t>
      </w:r>
      <w:r w:rsidR="00D24A90">
        <w:rPr>
          <w:rFonts w:ascii="Times New Roman" w:hAnsi="Times New Roman" w:cs="Times New Roman"/>
          <w:sz w:val="24"/>
          <w:szCs w:val="24"/>
        </w:rPr>
        <w:t>.</w:t>
      </w:r>
    </w:p>
    <w:p w:rsidR="00DA5B4B" w:rsidRDefault="00D24A90" w:rsidP="00D24A90">
      <w:pPr>
        <w:tabs>
          <w:tab w:val="left" w:pos="567"/>
        </w:tabs>
        <w:jc w:val="both"/>
        <w:rPr>
          <w:rFonts w:ascii="Times New Roman" w:hAnsi="Times New Roman" w:cs="Times New Roman"/>
          <w:sz w:val="24"/>
          <w:szCs w:val="24"/>
        </w:rPr>
      </w:pPr>
      <w:r>
        <w:rPr>
          <w:rFonts w:ascii="Times New Roman" w:hAnsi="Times New Roman" w:cs="Times New Roman"/>
          <w:sz w:val="24"/>
          <w:szCs w:val="24"/>
        </w:rPr>
        <w:tab/>
      </w:r>
      <w:r w:rsidR="00DA5B4B" w:rsidRPr="00D24A90">
        <w:rPr>
          <w:rFonts w:ascii="Times New Roman" w:hAnsi="Times New Roman" w:cs="Times New Roman"/>
          <w:sz w:val="24"/>
          <w:szCs w:val="24"/>
        </w:rPr>
        <w:t xml:space="preserve">Документы на бумажном носителе, электронные документы, подтверждающие предоставление клиенту информации или доступа к информации, указанной в абзаце первом настоящего пункта, подлежат </w:t>
      </w:r>
      <w:proofErr w:type="gramStart"/>
      <w:r w:rsidR="00DA5B4B" w:rsidRPr="00D24A90">
        <w:rPr>
          <w:rFonts w:ascii="Times New Roman" w:hAnsi="Times New Roman" w:cs="Times New Roman"/>
          <w:sz w:val="24"/>
          <w:szCs w:val="24"/>
        </w:rPr>
        <w:t>хранению  не</w:t>
      </w:r>
      <w:proofErr w:type="gramEnd"/>
      <w:r w:rsidR="00DA5B4B" w:rsidRPr="00D24A90">
        <w:rPr>
          <w:rFonts w:ascii="Times New Roman" w:hAnsi="Times New Roman" w:cs="Times New Roman"/>
          <w:sz w:val="24"/>
          <w:szCs w:val="24"/>
        </w:rPr>
        <w:t xml:space="preserve"> менее 5 лет с даты предоставления клиенту соответствующей информации.</w:t>
      </w:r>
    </w:p>
    <w:p w:rsidR="00942505" w:rsidRDefault="00942505" w:rsidP="00D24A90">
      <w:pPr>
        <w:tabs>
          <w:tab w:val="left" w:pos="567"/>
        </w:tabs>
        <w:jc w:val="both"/>
        <w:rPr>
          <w:rFonts w:ascii="Times New Roman" w:hAnsi="Times New Roman" w:cs="Times New Roman"/>
          <w:sz w:val="24"/>
          <w:szCs w:val="24"/>
        </w:rPr>
      </w:pPr>
    </w:p>
    <w:p w:rsidR="00E07008" w:rsidRPr="0097797B" w:rsidRDefault="00E07008" w:rsidP="00156140">
      <w:pPr>
        <w:jc w:val="both"/>
        <w:rPr>
          <w:rFonts w:ascii="Times New Roman" w:hAnsi="Times New Roman" w:cs="Times New Roman"/>
          <w:sz w:val="24"/>
          <w:szCs w:val="24"/>
        </w:rPr>
      </w:pPr>
    </w:p>
    <w:p w:rsidR="00942505" w:rsidRPr="00942505" w:rsidRDefault="00156140" w:rsidP="00942505">
      <w:pPr>
        <w:jc w:val="center"/>
        <w:rPr>
          <w:rFonts w:ascii="Times New Roman" w:hAnsi="Times New Roman" w:cs="Times New Roman"/>
          <w:b/>
          <w:sz w:val="24"/>
          <w:szCs w:val="24"/>
        </w:rPr>
      </w:pPr>
      <w:r w:rsidRPr="0097797B">
        <w:rPr>
          <w:rFonts w:ascii="Times New Roman" w:hAnsi="Times New Roman" w:cs="Times New Roman"/>
          <w:b/>
          <w:sz w:val="24"/>
          <w:szCs w:val="24"/>
        </w:rPr>
        <w:t>6.</w:t>
      </w:r>
      <w:r w:rsidR="00942505">
        <w:rPr>
          <w:rFonts w:ascii="Times New Roman" w:hAnsi="Times New Roman" w:cs="Times New Roman"/>
          <w:b/>
          <w:sz w:val="24"/>
          <w:szCs w:val="24"/>
        </w:rPr>
        <w:t xml:space="preserve"> </w:t>
      </w:r>
      <w:r w:rsidR="00942505" w:rsidRPr="00942505">
        <w:rPr>
          <w:rFonts w:ascii="Times New Roman" w:eastAsia="Times New Roman" w:hAnsi="Times New Roman" w:cs="Times New Roman"/>
          <w:b/>
          <w:sz w:val="24"/>
          <w:szCs w:val="24"/>
          <w:highlight w:val="yellow"/>
          <w:lang w:eastAsia="ru-RU"/>
        </w:rPr>
        <w:t xml:space="preserve">Порядок передачи и хранения </w:t>
      </w:r>
      <w:r w:rsidR="00AE45CA">
        <w:rPr>
          <w:rFonts w:ascii="Times New Roman" w:eastAsia="Times New Roman" w:hAnsi="Times New Roman" w:cs="Times New Roman"/>
          <w:b/>
          <w:sz w:val="24"/>
          <w:szCs w:val="24"/>
          <w:highlight w:val="yellow"/>
          <w:lang w:eastAsia="ru-RU"/>
        </w:rPr>
        <w:t>Банком</w:t>
      </w:r>
      <w:r w:rsidR="00942505" w:rsidRPr="00942505">
        <w:rPr>
          <w:rFonts w:ascii="Times New Roman" w:eastAsia="Times New Roman" w:hAnsi="Times New Roman" w:cs="Times New Roman"/>
          <w:b/>
          <w:sz w:val="24"/>
          <w:szCs w:val="24"/>
          <w:highlight w:val="yellow"/>
          <w:lang w:eastAsia="ru-RU"/>
        </w:rPr>
        <w:t xml:space="preserve"> сведений о физическом лице и его расходах, связанных с приобретением и хранением ценных бумаг, информирования физического лица о получении таких сведений, размещения </w:t>
      </w:r>
      <w:r w:rsidR="00AE45CA">
        <w:rPr>
          <w:rFonts w:ascii="Times New Roman" w:eastAsia="Times New Roman" w:hAnsi="Times New Roman" w:cs="Times New Roman"/>
          <w:b/>
          <w:sz w:val="24"/>
          <w:szCs w:val="24"/>
          <w:highlight w:val="yellow"/>
          <w:lang w:eastAsia="ru-RU"/>
        </w:rPr>
        <w:t>Банком</w:t>
      </w:r>
      <w:r w:rsidR="00942505" w:rsidRPr="00942505">
        <w:rPr>
          <w:rFonts w:ascii="Times New Roman" w:eastAsia="Times New Roman" w:hAnsi="Times New Roman" w:cs="Times New Roman"/>
          <w:b/>
          <w:sz w:val="24"/>
          <w:szCs w:val="24"/>
          <w:highlight w:val="yellow"/>
          <w:lang w:eastAsia="ru-RU"/>
        </w:rPr>
        <w:t xml:space="preserve"> информации о наименовании системы электронного документооборота, используемой для передачи и получения указанных сведений, а также формат сообщений, передаваемых в электронной форме, содержащих такие сведения</w:t>
      </w:r>
    </w:p>
    <w:p w:rsidR="00706E0D" w:rsidRPr="003A06FB" w:rsidRDefault="00942505" w:rsidP="003A06FB">
      <w:pPr>
        <w:pStyle w:val="a8"/>
        <w:widowControl w:val="0"/>
        <w:numPr>
          <w:ilvl w:val="1"/>
          <w:numId w:val="1"/>
        </w:numPr>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3A06FB">
        <w:rPr>
          <w:rFonts w:ascii="Times New Roman" w:eastAsia="Times New Roman" w:hAnsi="Times New Roman" w:cs="Times New Roman"/>
          <w:sz w:val="24"/>
          <w:szCs w:val="24"/>
          <w:highlight w:val="yellow"/>
          <w:lang w:eastAsia="ru-RU"/>
        </w:rPr>
        <w:t xml:space="preserve">Имеющиеся у </w:t>
      </w:r>
      <w:r w:rsidR="00AE45CA" w:rsidRPr="003A06FB">
        <w:rPr>
          <w:rFonts w:ascii="Times New Roman" w:eastAsia="Times New Roman" w:hAnsi="Times New Roman" w:cs="Times New Roman"/>
          <w:sz w:val="24"/>
          <w:szCs w:val="24"/>
          <w:highlight w:val="yellow"/>
          <w:lang w:eastAsia="ru-RU"/>
        </w:rPr>
        <w:t>Банка</w:t>
      </w:r>
      <w:r w:rsidRPr="003A06FB">
        <w:rPr>
          <w:rFonts w:ascii="Times New Roman" w:eastAsia="Times New Roman" w:hAnsi="Times New Roman" w:cs="Times New Roman"/>
          <w:sz w:val="24"/>
          <w:szCs w:val="24"/>
          <w:highlight w:val="yellow"/>
          <w:lang w:eastAsia="ru-RU"/>
        </w:rPr>
        <w:t xml:space="preserve"> сведения о физическом лице и его расходах, связанных с приобретением и хранением ценных бумаг (далее - Сведения), передаются </w:t>
      </w:r>
      <w:r w:rsidR="00AE45CA" w:rsidRPr="003A06FB">
        <w:rPr>
          <w:rFonts w:ascii="Times New Roman" w:eastAsia="Times New Roman" w:hAnsi="Times New Roman" w:cs="Times New Roman"/>
          <w:sz w:val="24"/>
          <w:szCs w:val="24"/>
          <w:highlight w:val="yellow"/>
          <w:lang w:eastAsia="ru-RU"/>
        </w:rPr>
        <w:t>Банком</w:t>
      </w:r>
      <w:r w:rsidRPr="003A06FB">
        <w:rPr>
          <w:rFonts w:ascii="Times New Roman" w:eastAsia="Times New Roman" w:hAnsi="Times New Roman" w:cs="Times New Roman"/>
          <w:sz w:val="24"/>
          <w:szCs w:val="24"/>
          <w:highlight w:val="yellow"/>
          <w:lang w:eastAsia="ru-RU"/>
        </w:rPr>
        <w:t xml:space="preserve"> другому профессиональному участнику рынка ценных бумаг, указанному физическим лицом, на основании заявления такого физического лица.</w:t>
      </w:r>
    </w:p>
    <w:p w:rsidR="00706E0D" w:rsidRDefault="00942505" w:rsidP="003A06FB">
      <w:pPr>
        <w:pStyle w:val="a8"/>
        <w:widowControl w:val="0"/>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706E0D">
        <w:rPr>
          <w:rFonts w:ascii="Times New Roman" w:eastAsia="Times New Roman" w:hAnsi="Times New Roman" w:cs="Times New Roman"/>
          <w:sz w:val="24"/>
          <w:szCs w:val="24"/>
          <w:highlight w:val="yellow"/>
          <w:lang w:eastAsia="ru-RU"/>
        </w:rPr>
        <w:t xml:space="preserve">Сведения передаются </w:t>
      </w:r>
      <w:r w:rsidR="00AE45CA">
        <w:rPr>
          <w:rFonts w:ascii="Times New Roman" w:eastAsia="Times New Roman" w:hAnsi="Times New Roman" w:cs="Times New Roman"/>
          <w:sz w:val="24"/>
          <w:szCs w:val="24"/>
          <w:highlight w:val="yellow"/>
          <w:lang w:eastAsia="ru-RU"/>
        </w:rPr>
        <w:t>Банком</w:t>
      </w:r>
      <w:r w:rsidRPr="00706E0D">
        <w:rPr>
          <w:rFonts w:ascii="Times New Roman" w:eastAsia="Times New Roman" w:hAnsi="Times New Roman" w:cs="Times New Roman"/>
          <w:sz w:val="24"/>
          <w:szCs w:val="24"/>
          <w:highlight w:val="yellow"/>
          <w:lang w:eastAsia="ru-RU"/>
        </w:rPr>
        <w:t xml:space="preserve"> другому профессиональному участнику рынка ценных бумаг, указанному физическим лицом, по усмотрению </w:t>
      </w:r>
      <w:r w:rsidR="00AE45CA">
        <w:rPr>
          <w:rFonts w:ascii="Times New Roman" w:eastAsia="Times New Roman" w:hAnsi="Times New Roman" w:cs="Times New Roman"/>
          <w:sz w:val="24"/>
          <w:szCs w:val="24"/>
          <w:highlight w:val="yellow"/>
          <w:lang w:eastAsia="ru-RU"/>
        </w:rPr>
        <w:t>Банка</w:t>
      </w:r>
      <w:r w:rsidRPr="00706E0D">
        <w:rPr>
          <w:rFonts w:ascii="Times New Roman" w:eastAsia="Times New Roman" w:hAnsi="Times New Roman" w:cs="Times New Roman"/>
          <w:sz w:val="24"/>
          <w:szCs w:val="24"/>
          <w:highlight w:val="yellow"/>
          <w:lang w:eastAsia="ru-RU"/>
        </w:rPr>
        <w:t xml:space="preserve"> в виде документа на бумажном носителе посредством почтовой связи или нарочным, либо путем направления сообщения в электронной форме, содержащего Сведения, в системе электронного документооборота, участниками которой являются </w:t>
      </w:r>
      <w:r w:rsidR="00865E58">
        <w:rPr>
          <w:rFonts w:ascii="Times New Roman" w:eastAsia="Times New Roman" w:hAnsi="Times New Roman" w:cs="Times New Roman"/>
          <w:sz w:val="24"/>
          <w:szCs w:val="24"/>
          <w:highlight w:val="yellow"/>
          <w:lang w:eastAsia="ru-RU"/>
        </w:rPr>
        <w:t>Банк</w:t>
      </w:r>
      <w:r w:rsidRPr="00706E0D">
        <w:rPr>
          <w:rFonts w:ascii="Times New Roman" w:eastAsia="Times New Roman" w:hAnsi="Times New Roman" w:cs="Times New Roman"/>
          <w:sz w:val="24"/>
          <w:szCs w:val="24"/>
          <w:highlight w:val="yellow"/>
          <w:lang w:eastAsia="ru-RU"/>
        </w:rPr>
        <w:t xml:space="preserve"> и профессиональный участник рынка ценных бумаг, которому передаются Сведения.</w:t>
      </w:r>
    </w:p>
    <w:p w:rsidR="006C74A0" w:rsidRDefault="00942505" w:rsidP="001343E2">
      <w:pPr>
        <w:pStyle w:val="a8"/>
        <w:widowControl w:val="0"/>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706E0D">
        <w:rPr>
          <w:rFonts w:ascii="Times New Roman" w:eastAsia="Times New Roman" w:hAnsi="Times New Roman" w:cs="Times New Roman"/>
          <w:sz w:val="24"/>
          <w:szCs w:val="24"/>
          <w:highlight w:val="yellow"/>
          <w:lang w:eastAsia="ru-RU"/>
        </w:rPr>
        <w:t xml:space="preserve">В случае, если Сведения передаются </w:t>
      </w:r>
      <w:r w:rsidR="00865E58">
        <w:rPr>
          <w:rFonts w:ascii="Times New Roman" w:eastAsia="Times New Roman" w:hAnsi="Times New Roman" w:cs="Times New Roman"/>
          <w:sz w:val="24"/>
          <w:szCs w:val="24"/>
          <w:highlight w:val="yellow"/>
          <w:lang w:eastAsia="ru-RU"/>
        </w:rPr>
        <w:t>Банком</w:t>
      </w:r>
      <w:r w:rsidRPr="00706E0D">
        <w:rPr>
          <w:rFonts w:ascii="Times New Roman" w:eastAsia="Times New Roman" w:hAnsi="Times New Roman" w:cs="Times New Roman"/>
          <w:sz w:val="24"/>
          <w:szCs w:val="24"/>
          <w:highlight w:val="yellow"/>
          <w:lang w:eastAsia="ru-RU"/>
        </w:rPr>
        <w:t xml:space="preserve"> другому профессиональному участнику рынка ценных бумаг, указанному физическим лицом, в виде документа на бумажном носителе посредством почтовой связи или нарочным, плата, взимаемая </w:t>
      </w:r>
      <w:r w:rsidR="00865E58">
        <w:rPr>
          <w:rFonts w:ascii="Times New Roman" w:eastAsia="Times New Roman" w:hAnsi="Times New Roman" w:cs="Times New Roman"/>
          <w:sz w:val="24"/>
          <w:szCs w:val="24"/>
          <w:highlight w:val="yellow"/>
          <w:lang w:eastAsia="ru-RU"/>
        </w:rPr>
        <w:t>Банком</w:t>
      </w:r>
      <w:r w:rsidRPr="00706E0D">
        <w:rPr>
          <w:rFonts w:ascii="Times New Roman" w:eastAsia="Times New Roman" w:hAnsi="Times New Roman" w:cs="Times New Roman"/>
          <w:sz w:val="24"/>
          <w:szCs w:val="24"/>
          <w:highlight w:val="yellow"/>
          <w:lang w:eastAsia="ru-RU"/>
        </w:rPr>
        <w:t xml:space="preserve"> с физического лица, в отношении которого передаются Сведения, не должна превышать затрат на изготовление и передачу такого документа.</w:t>
      </w:r>
    </w:p>
    <w:p w:rsidR="006C74A0" w:rsidRDefault="00942505" w:rsidP="001343E2">
      <w:pPr>
        <w:pStyle w:val="a8"/>
        <w:widowControl w:val="0"/>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6C74A0">
        <w:rPr>
          <w:rFonts w:ascii="Times New Roman" w:eastAsia="Times New Roman" w:hAnsi="Times New Roman" w:cs="Times New Roman"/>
          <w:sz w:val="24"/>
          <w:szCs w:val="24"/>
          <w:highlight w:val="yellow"/>
          <w:lang w:eastAsia="ru-RU"/>
        </w:rPr>
        <w:t xml:space="preserve">Используемый </w:t>
      </w:r>
      <w:r w:rsidR="00865E58">
        <w:rPr>
          <w:rFonts w:ascii="Times New Roman" w:eastAsia="Times New Roman" w:hAnsi="Times New Roman" w:cs="Times New Roman"/>
          <w:sz w:val="24"/>
          <w:szCs w:val="24"/>
          <w:highlight w:val="yellow"/>
          <w:lang w:eastAsia="ru-RU"/>
        </w:rPr>
        <w:t>Банком</w:t>
      </w:r>
      <w:r w:rsidRPr="006C74A0">
        <w:rPr>
          <w:rFonts w:ascii="Times New Roman" w:eastAsia="Times New Roman" w:hAnsi="Times New Roman" w:cs="Times New Roman"/>
          <w:sz w:val="24"/>
          <w:szCs w:val="24"/>
          <w:highlight w:val="yellow"/>
          <w:lang w:eastAsia="ru-RU"/>
        </w:rPr>
        <w:t xml:space="preserve"> способ передачи Сведений должен обеспечивать целостность, сохранность и конфиденциальность передаваемых Сведений, позволять зафиксировать факт и дату направления Сведений.</w:t>
      </w:r>
    </w:p>
    <w:p w:rsidR="001343E2" w:rsidRPr="00736B3C" w:rsidRDefault="00942505" w:rsidP="00736B3C">
      <w:pPr>
        <w:pStyle w:val="a8"/>
        <w:widowControl w:val="0"/>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6C74A0">
        <w:rPr>
          <w:rFonts w:ascii="Times New Roman" w:eastAsia="Times New Roman" w:hAnsi="Times New Roman" w:cs="Times New Roman"/>
          <w:sz w:val="24"/>
          <w:szCs w:val="24"/>
          <w:highlight w:val="yellow"/>
          <w:lang w:eastAsia="ru-RU"/>
        </w:rPr>
        <w:t>Не допускается передача Сведений в электронной форме путем направления сообщений по электронной почте или в социальных сетях.</w:t>
      </w:r>
    </w:p>
    <w:p w:rsidR="00F338B9" w:rsidRDefault="00942505" w:rsidP="003A06FB">
      <w:pPr>
        <w:pStyle w:val="a8"/>
        <w:widowControl w:val="0"/>
        <w:numPr>
          <w:ilvl w:val="1"/>
          <w:numId w:val="1"/>
        </w:numPr>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6C74A0">
        <w:rPr>
          <w:rFonts w:ascii="Times New Roman" w:eastAsia="Times New Roman" w:hAnsi="Times New Roman" w:cs="Times New Roman"/>
          <w:sz w:val="24"/>
          <w:szCs w:val="24"/>
          <w:highlight w:val="yellow"/>
          <w:lang w:eastAsia="ru-RU"/>
        </w:rPr>
        <w:t xml:space="preserve">Информация о наименовании системы электронного документооборота, используемой для передачи и получения Сведений, размещается </w:t>
      </w:r>
      <w:r w:rsidR="00865E58">
        <w:rPr>
          <w:rFonts w:ascii="Times New Roman" w:eastAsia="Times New Roman" w:hAnsi="Times New Roman" w:cs="Times New Roman"/>
          <w:sz w:val="24"/>
          <w:szCs w:val="24"/>
          <w:highlight w:val="yellow"/>
          <w:lang w:eastAsia="ru-RU"/>
        </w:rPr>
        <w:t>Банком</w:t>
      </w:r>
      <w:r w:rsidRPr="006C74A0">
        <w:rPr>
          <w:rFonts w:ascii="Times New Roman" w:eastAsia="Times New Roman" w:hAnsi="Times New Roman" w:cs="Times New Roman"/>
          <w:sz w:val="24"/>
          <w:szCs w:val="24"/>
          <w:highlight w:val="yellow"/>
          <w:lang w:eastAsia="ru-RU"/>
        </w:rPr>
        <w:t xml:space="preserve"> на странице своего сайта в информационно-телек</w:t>
      </w:r>
      <w:r w:rsidR="00F338B9">
        <w:rPr>
          <w:rFonts w:ascii="Times New Roman" w:eastAsia="Times New Roman" w:hAnsi="Times New Roman" w:cs="Times New Roman"/>
          <w:sz w:val="24"/>
          <w:szCs w:val="24"/>
          <w:highlight w:val="yellow"/>
          <w:lang w:eastAsia="ru-RU"/>
        </w:rPr>
        <w:t>оммуникационной сети "Интернет".</w:t>
      </w:r>
    </w:p>
    <w:p w:rsidR="006C74A0" w:rsidRDefault="00942505" w:rsidP="003A06FB">
      <w:pPr>
        <w:pStyle w:val="a8"/>
        <w:widowControl w:val="0"/>
        <w:numPr>
          <w:ilvl w:val="1"/>
          <w:numId w:val="1"/>
        </w:numPr>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6C74A0">
        <w:rPr>
          <w:rFonts w:ascii="Times New Roman" w:eastAsia="Times New Roman" w:hAnsi="Times New Roman" w:cs="Times New Roman"/>
          <w:sz w:val="24"/>
          <w:szCs w:val="24"/>
          <w:highlight w:val="yellow"/>
          <w:lang w:eastAsia="ru-RU"/>
        </w:rPr>
        <w:t>Б</w:t>
      </w:r>
      <w:r w:rsidR="00F338B9">
        <w:rPr>
          <w:rFonts w:ascii="Times New Roman" w:eastAsia="Times New Roman" w:hAnsi="Times New Roman" w:cs="Times New Roman"/>
          <w:sz w:val="24"/>
          <w:szCs w:val="24"/>
          <w:highlight w:val="yellow"/>
          <w:lang w:eastAsia="ru-RU"/>
        </w:rPr>
        <w:t>анк</w:t>
      </w:r>
      <w:r w:rsidRPr="006C74A0">
        <w:rPr>
          <w:rFonts w:ascii="Times New Roman" w:eastAsia="Times New Roman" w:hAnsi="Times New Roman" w:cs="Times New Roman"/>
          <w:sz w:val="24"/>
          <w:szCs w:val="24"/>
          <w:highlight w:val="yellow"/>
          <w:lang w:eastAsia="ru-RU"/>
        </w:rPr>
        <w:t>, получивший от другого профессионального участника рынка ценных бумаг Сведения, в срок не позднее пяти рабочих дней с даты их получения информирует об их получении физическое лицо, в отнош</w:t>
      </w:r>
      <w:r w:rsidR="00736B3C">
        <w:rPr>
          <w:rFonts w:ascii="Times New Roman" w:eastAsia="Times New Roman" w:hAnsi="Times New Roman" w:cs="Times New Roman"/>
          <w:sz w:val="24"/>
          <w:szCs w:val="24"/>
          <w:highlight w:val="yellow"/>
          <w:lang w:eastAsia="ru-RU"/>
        </w:rPr>
        <w:t>ении которого получены Сведения</w:t>
      </w:r>
      <w:r w:rsidRPr="006C74A0">
        <w:rPr>
          <w:rFonts w:ascii="Times New Roman" w:eastAsia="Times New Roman" w:hAnsi="Times New Roman" w:cs="Times New Roman"/>
          <w:sz w:val="24"/>
          <w:szCs w:val="24"/>
          <w:highlight w:val="yellow"/>
          <w:lang w:eastAsia="ru-RU"/>
        </w:rPr>
        <w:t>.</w:t>
      </w:r>
    </w:p>
    <w:p w:rsidR="006C74A0" w:rsidRDefault="00A33138" w:rsidP="003A06FB">
      <w:pPr>
        <w:pStyle w:val="a8"/>
        <w:widowControl w:val="0"/>
        <w:numPr>
          <w:ilvl w:val="1"/>
          <w:numId w:val="1"/>
        </w:numPr>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highlight w:val="yellow"/>
          <w:lang w:eastAsia="ru-RU"/>
        </w:rPr>
        <w:t>Банк</w:t>
      </w:r>
      <w:r w:rsidR="00942505" w:rsidRPr="006C74A0">
        <w:rPr>
          <w:rFonts w:ascii="Times New Roman" w:eastAsia="Times New Roman" w:hAnsi="Times New Roman" w:cs="Times New Roman"/>
          <w:sz w:val="24"/>
          <w:szCs w:val="24"/>
          <w:highlight w:val="yellow"/>
          <w:lang w:eastAsia="ru-RU"/>
        </w:rPr>
        <w:t xml:space="preserve"> хранит заявление физического лица о передаче Сведений другому профессиональному участнику рынка ценных бумаг, переданные и полученные Сведения, а также информацию, подтверждающую факт и дату направления </w:t>
      </w:r>
      <w:r>
        <w:rPr>
          <w:rFonts w:ascii="Times New Roman" w:eastAsia="Times New Roman" w:hAnsi="Times New Roman" w:cs="Times New Roman"/>
          <w:sz w:val="24"/>
          <w:szCs w:val="24"/>
          <w:highlight w:val="yellow"/>
          <w:lang w:eastAsia="ru-RU"/>
        </w:rPr>
        <w:t>Банком</w:t>
      </w:r>
      <w:r w:rsidR="00942505" w:rsidRPr="006C74A0">
        <w:rPr>
          <w:rFonts w:ascii="Times New Roman" w:eastAsia="Times New Roman" w:hAnsi="Times New Roman" w:cs="Times New Roman"/>
          <w:sz w:val="24"/>
          <w:szCs w:val="24"/>
          <w:highlight w:val="yellow"/>
          <w:lang w:eastAsia="ru-RU"/>
        </w:rPr>
        <w:t xml:space="preserve"> Сведений и получения </w:t>
      </w:r>
      <w:r>
        <w:rPr>
          <w:rFonts w:ascii="Times New Roman" w:eastAsia="Times New Roman" w:hAnsi="Times New Roman" w:cs="Times New Roman"/>
          <w:sz w:val="24"/>
          <w:szCs w:val="24"/>
          <w:highlight w:val="yellow"/>
          <w:lang w:eastAsia="ru-RU"/>
        </w:rPr>
        <w:t>Банком</w:t>
      </w:r>
      <w:r w:rsidR="00942505" w:rsidRPr="006C74A0">
        <w:rPr>
          <w:rFonts w:ascii="Times New Roman" w:eastAsia="Times New Roman" w:hAnsi="Times New Roman" w:cs="Times New Roman"/>
          <w:sz w:val="24"/>
          <w:szCs w:val="24"/>
          <w:highlight w:val="yellow"/>
          <w:lang w:eastAsia="ru-RU"/>
        </w:rPr>
        <w:t xml:space="preserve"> Сведений, не менее 5 лет начиная с года, следующего за годом прекращения договора о брокерском обслуживании с физическим лицом, Сведения в отношении которого были переданы </w:t>
      </w:r>
      <w:r>
        <w:rPr>
          <w:rFonts w:ascii="Times New Roman" w:eastAsia="Times New Roman" w:hAnsi="Times New Roman" w:cs="Times New Roman"/>
          <w:sz w:val="24"/>
          <w:szCs w:val="24"/>
          <w:highlight w:val="yellow"/>
          <w:lang w:eastAsia="ru-RU"/>
        </w:rPr>
        <w:t>Банком</w:t>
      </w:r>
      <w:r w:rsidR="00942505" w:rsidRPr="006C74A0">
        <w:rPr>
          <w:rFonts w:ascii="Times New Roman" w:eastAsia="Times New Roman" w:hAnsi="Times New Roman" w:cs="Times New Roman"/>
          <w:sz w:val="24"/>
          <w:szCs w:val="24"/>
          <w:highlight w:val="yellow"/>
          <w:lang w:eastAsia="ru-RU"/>
        </w:rPr>
        <w:t xml:space="preserve"> другому профессиональному участнику рынка ценных бумаг или получены </w:t>
      </w:r>
      <w:r>
        <w:rPr>
          <w:rFonts w:ascii="Times New Roman" w:eastAsia="Times New Roman" w:hAnsi="Times New Roman" w:cs="Times New Roman"/>
          <w:sz w:val="24"/>
          <w:szCs w:val="24"/>
          <w:highlight w:val="yellow"/>
          <w:lang w:eastAsia="ru-RU"/>
        </w:rPr>
        <w:t>Банком</w:t>
      </w:r>
      <w:r w:rsidR="00942505" w:rsidRPr="006C74A0">
        <w:rPr>
          <w:rFonts w:ascii="Times New Roman" w:eastAsia="Times New Roman" w:hAnsi="Times New Roman" w:cs="Times New Roman"/>
          <w:sz w:val="24"/>
          <w:szCs w:val="24"/>
          <w:highlight w:val="yellow"/>
          <w:lang w:eastAsia="ru-RU"/>
        </w:rPr>
        <w:t xml:space="preserve"> от другого профессионально</w:t>
      </w:r>
      <w:r w:rsidR="006C74A0" w:rsidRPr="006C74A0">
        <w:rPr>
          <w:rFonts w:ascii="Times New Roman" w:eastAsia="Times New Roman" w:hAnsi="Times New Roman" w:cs="Times New Roman"/>
          <w:sz w:val="24"/>
          <w:szCs w:val="24"/>
          <w:highlight w:val="yellow"/>
          <w:lang w:eastAsia="ru-RU"/>
        </w:rPr>
        <w:t xml:space="preserve">го участника рынка </w:t>
      </w:r>
      <w:r w:rsidR="006C74A0" w:rsidRPr="006C74A0">
        <w:rPr>
          <w:rFonts w:ascii="Times New Roman" w:eastAsia="Times New Roman" w:hAnsi="Times New Roman" w:cs="Times New Roman"/>
          <w:sz w:val="24"/>
          <w:szCs w:val="24"/>
          <w:highlight w:val="yellow"/>
          <w:lang w:eastAsia="ru-RU"/>
        </w:rPr>
        <w:lastRenderedPageBreak/>
        <w:t>ценных бумаг.</w:t>
      </w:r>
    </w:p>
    <w:p w:rsidR="00895176" w:rsidRDefault="00942505" w:rsidP="003A06FB">
      <w:pPr>
        <w:pStyle w:val="a8"/>
        <w:widowControl w:val="0"/>
        <w:numPr>
          <w:ilvl w:val="1"/>
          <w:numId w:val="1"/>
        </w:numPr>
        <w:tabs>
          <w:tab w:val="left" w:pos="1134"/>
        </w:tabs>
        <w:autoSpaceDE w:val="0"/>
        <w:autoSpaceDN w:val="0"/>
        <w:spacing w:before="220" w:after="0" w:line="240" w:lineRule="auto"/>
        <w:ind w:left="0" w:firstLine="567"/>
        <w:jc w:val="both"/>
        <w:rPr>
          <w:rFonts w:ascii="Times New Roman" w:eastAsia="Times New Roman" w:hAnsi="Times New Roman" w:cs="Times New Roman"/>
          <w:sz w:val="24"/>
          <w:szCs w:val="24"/>
          <w:highlight w:val="yellow"/>
          <w:lang w:eastAsia="ru-RU"/>
        </w:rPr>
      </w:pPr>
      <w:r w:rsidRPr="006C74A0">
        <w:rPr>
          <w:rFonts w:ascii="Times New Roman" w:eastAsia="Times New Roman" w:hAnsi="Times New Roman" w:cs="Times New Roman"/>
          <w:sz w:val="24"/>
          <w:szCs w:val="24"/>
          <w:highlight w:val="yellow"/>
          <w:lang w:eastAsia="ru-RU"/>
        </w:rPr>
        <w:t xml:space="preserve">Сообщения в электронной форме, содержащие Сведения, передаются </w:t>
      </w:r>
      <w:r w:rsidR="00A33138">
        <w:rPr>
          <w:rFonts w:ascii="Times New Roman" w:eastAsia="Times New Roman" w:hAnsi="Times New Roman" w:cs="Times New Roman"/>
          <w:sz w:val="24"/>
          <w:szCs w:val="24"/>
          <w:highlight w:val="yellow"/>
          <w:lang w:eastAsia="ru-RU"/>
        </w:rPr>
        <w:t>Банком</w:t>
      </w:r>
      <w:r w:rsidRPr="006C74A0">
        <w:rPr>
          <w:rFonts w:ascii="Times New Roman" w:eastAsia="Times New Roman" w:hAnsi="Times New Roman" w:cs="Times New Roman"/>
          <w:sz w:val="24"/>
          <w:szCs w:val="24"/>
          <w:highlight w:val="yellow"/>
          <w:lang w:eastAsia="ru-RU"/>
        </w:rPr>
        <w:t xml:space="preserve"> другому профессиональному участнику рынка ценных бумаг, указанному физическим лицом, в формате XML, если иной формат сообщений не установлен соглашением </w:t>
      </w:r>
      <w:r w:rsidR="00895176">
        <w:rPr>
          <w:rFonts w:ascii="Times New Roman" w:eastAsia="Times New Roman" w:hAnsi="Times New Roman" w:cs="Times New Roman"/>
          <w:sz w:val="24"/>
          <w:szCs w:val="24"/>
          <w:highlight w:val="yellow"/>
          <w:lang w:eastAsia="ru-RU"/>
        </w:rPr>
        <w:t>Банка</w:t>
      </w:r>
      <w:r w:rsidRPr="006C74A0">
        <w:rPr>
          <w:rFonts w:ascii="Times New Roman" w:eastAsia="Times New Roman" w:hAnsi="Times New Roman" w:cs="Times New Roman"/>
          <w:sz w:val="24"/>
          <w:szCs w:val="24"/>
          <w:highlight w:val="yellow"/>
          <w:lang w:eastAsia="ru-RU"/>
        </w:rPr>
        <w:t xml:space="preserve"> и профессионального участника рынка ценных бумаг, которому передаются такие сообщения</w:t>
      </w:r>
      <w:r w:rsidR="002E7247">
        <w:rPr>
          <w:rFonts w:ascii="Times New Roman" w:eastAsia="Times New Roman" w:hAnsi="Times New Roman" w:cs="Times New Roman"/>
          <w:sz w:val="24"/>
          <w:szCs w:val="24"/>
          <w:highlight w:val="yellow"/>
          <w:lang w:eastAsia="ru-RU"/>
        </w:rPr>
        <w:t>.</w:t>
      </w:r>
    </w:p>
    <w:p w:rsidR="00942505" w:rsidRPr="00895176" w:rsidRDefault="00156140" w:rsidP="00895176">
      <w:pPr>
        <w:pStyle w:val="a8"/>
        <w:widowControl w:val="0"/>
        <w:tabs>
          <w:tab w:val="left" w:pos="1134"/>
        </w:tabs>
        <w:autoSpaceDE w:val="0"/>
        <w:autoSpaceDN w:val="0"/>
        <w:spacing w:before="220" w:after="0" w:line="240" w:lineRule="auto"/>
        <w:ind w:left="567"/>
        <w:jc w:val="both"/>
        <w:rPr>
          <w:rFonts w:ascii="Times New Roman" w:eastAsia="Times New Roman" w:hAnsi="Times New Roman" w:cs="Times New Roman"/>
          <w:sz w:val="24"/>
          <w:szCs w:val="24"/>
          <w:highlight w:val="yellow"/>
          <w:lang w:eastAsia="ru-RU"/>
        </w:rPr>
      </w:pPr>
      <w:r w:rsidRPr="00895176">
        <w:rPr>
          <w:rFonts w:ascii="Times New Roman" w:hAnsi="Times New Roman" w:cs="Times New Roman"/>
          <w:b/>
          <w:sz w:val="24"/>
          <w:szCs w:val="24"/>
        </w:rPr>
        <w:t xml:space="preserve"> </w:t>
      </w:r>
    </w:p>
    <w:p w:rsidR="00E07008" w:rsidRPr="0097797B" w:rsidRDefault="00942505" w:rsidP="00E07008">
      <w:pPr>
        <w:jc w:val="center"/>
        <w:rPr>
          <w:rFonts w:ascii="Times New Roman" w:hAnsi="Times New Roman" w:cs="Times New Roman"/>
          <w:b/>
          <w:sz w:val="24"/>
          <w:szCs w:val="24"/>
        </w:rPr>
      </w:pPr>
      <w:r>
        <w:rPr>
          <w:rFonts w:ascii="Times New Roman" w:hAnsi="Times New Roman" w:cs="Times New Roman"/>
          <w:b/>
          <w:sz w:val="24"/>
          <w:szCs w:val="24"/>
        </w:rPr>
        <w:t xml:space="preserve">7. </w:t>
      </w:r>
      <w:r w:rsidR="00274401" w:rsidRPr="0097797B">
        <w:rPr>
          <w:rFonts w:ascii="Times New Roman" w:hAnsi="Times New Roman" w:cs="Times New Roman"/>
          <w:b/>
          <w:sz w:val="24"/>
          <w:szCs w:val="24"/>
        </w:rPr>
        <w:t>Заключительные положения</w:t>
      </w:r>
    </w:p>
    <w:p w:rsidR="00D24A90" w:rsidRDefault="00156140" w:rsidP="003A06FB">
      <w:pPr>
        <w:pStyle w:val="a8"/>
        <w:numPr>
          <w:ilvl w:val="1"/>
          <w:numId w:val="28"/>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Банк на постоянной основе осуществляет контроль за исполнением настоящей Политики. </w:t>
      </w:r>
    </w:p>
    <w:p w:rsidR="00D24A90" w:rsidRDefault="00156140" w:rsidP="003A06FB">
      <w:pPr>
        <w:pStyle w:val="a8"/>
        <w:numPr>
          <w:ilvl w:val="1"/>
          <w:numId w:val="28"/>
        </w:numPr>
        <w:tabs>
          <w:tab w:val="left" w:pos="1134"/>
        </w:tabs>
        <w:ind w:left="0" w:firstLine="567"/>
        <w:jc w:val="both"/>
        <w:rPr>
          <w:rFonts w:ascii="Times New Roman" w:hAnsi="Times New Roman" w:cs="Times New Roman"/>
          <w:sz w:val="24"/>
          <w:szCs w:val="24"/>
        </w:rPr>
      </w:pPr>
      <w:proofErr w:type="gramStart"/>
      <w:r w:rsidRPr="00D24A90">
        <w:rPr>
          <w:rFonts w:ascii="Times New Roman" w:hAnsi="Times New Roman" w:cs="Times New Roman"/>
          <w:sz w:val="24"/>
          <w:szCs w:val="24"/>
        </w:rPr>
        <w:t>Внесение  изменений</w:t>
      </w:r>
      <w:proofErr w:type="gramEnd"/>
      <w:r w:rsidRPr="00D24A90">
        <w:rPr>
          <w:rFonts w:ascii="Times New Roman" w:hAnsi="Times New Roman" w:cs="Times New Roman"/>
          <w:sz w:val="24"/>
          <w:szCs w:val="24"/>
        </w:rPr>
        <w:t xml:space="preserve"> и/или дополнений в Политику производится  Банком  с учетом  требований  законодательства  Российской  Федерации  и  Стандартов саморегулируемой организации, членом которой является Банк. </w:t>
      </w:r>
    </w:p>
    <w:p w:rsidR="00805128" w:rsidRPr="00D24A90" w:rsidRDefault="00156140" w:rsidP="003A06FB">
      <w:pPr>
        <w:pStyle w:val="a8"/>
        <w:numPr>
          <w:ilvl w:val="1"/>
          <w:numId w:val="28"/>
        </w:numPr>
        <w:tabs>
          <w:tab w:val="left" w:pos="1134"/>
        </w:tabs>
        <w:ind w:left="0" w:firstLine="567"/>
        <w:jc w:val="both"/>
        <w:rPr>
          <w:rFonts w:ascii="Times New Roman" w:hAnsi="Times New Roman" w:cs="Times New Roman"/>
          <w:sz w:val="24"/>
          <w:szCs w:val="24"/>
        </w:rPr>
      </w:pPr>
      <w:r w:rsidRPr="00D24A90">
        <w:rPr>
          <w:rFonts w:ascii="Times New Roman" w:hAnsi="Times New Roman" w:cs="Times New Roman"/>
          <w:sz w:val="24"/>
          <w:szCs w:val="24"/>
        </w:rPr>
        <w:t xml:space="preserve">Политика, а также изменения и дополнения к ней </w:t>
      </w:r>
      <w:proofErr w:type="gramStart"/>
      <w:r w:rsidRPr="00D24A90">
        <w:rPr>
          <w:rFonts w:ascii="Times New Roman" w:hAnsi="Times New Roman" w:cs="Times New Roman"/>
          <w:sz w:val="24"/>
          <w:szCs w:val="24"/>
        </w:rPr>
        <w:t>размещаются  Банком</w:t>
      </w:r>
      <w:proofErr w:type="gramEnd"/>
      <w:r w:rsidRPr="00D24A90">
        <w:rPr>
          <w:rFonts w:ascii="Times New Roman" w:hAnsi="Times New Roman" w:cs="Times New Roman"/>
          <w:sz w:val="24"/>
          <w:szCs w:val="24"/>
        </w:rPr>
        <w:t xml:space="preserve"> на официальном web-сайте Банка в  сети Интернет по адресу: www</w:t>
      </w:r>
      <w:r w:rsidR="00E07008" w:rsidRPr="00D24A90">
        <w:rPr>
          <w:rFonts w:ascii="Times New Roman" w:hAnsi="Times New Roman" w:cs="Times New Roman"/>
          <w:sz w:val="24"/>
          <w:szCs w:val="24"/>
        </w:rPr>
        <w:t xml:space="preserve">cmrbank.ru </w:t>
      </w:r>
      <w:r w:rsidRPr="00D24A90">
        <w:rPr>
          <w:rFonts w:ascii="Times New Roman" w:hAnsi="Times New Roman" w:cs="Times New Roman"/>
          <w:sz w:val="24"/>
          <w:szCs w:val="24"/>
        </w:rPr>
        <w:t>не позднее 7 (</w:t>
      </w:r>
      <w:r w:rsidR="00655620" w:rsidRPr="00D24A90">
        <w:rPr>
          <w:rFonts w:ascii="Times New Roman" w:hAnsi="Times New Roman" w:cs="Times New Roman"/>
          <w:sz w:val="24"/>
          <w:szCs w:val="24"/>
        </w:rPr>
        <w:t>с</w:t>
      </w:r>
      <w:r w:rsidRPr="00D24A90">
        <w:rPr>
          <w:rFonts w:ascii="Times New Roman" w:hAnsi="Times New Roman" w:cs="Times New Roman"/>
          <w:sz w:val="24"/>
          <w:szCs w:val="24"/>
        </w:rPr>
        <w:t>еми) календарных дней до даты введения их в действие.</w:t>
      </w:r>
    </w:p>
    <w:sectPr w:rsidR="00805128" w:rsidRPr="00D24A90" w:rsidSect="00AE10DC">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80A" w:rsidRDefault="0070580A" w:rsidP="006401D7">
      <w:pPr>
        <w:spacing w:after="0" w:line="240" w:lineRule="auto"/>
      </w:pPr>
      <w:r>
        <w:separator/>
      </w:r>
    </w:p>
  </w:endnote>
  <w:endnote w:type="continuationSeparator" w:id="0">
    <w:p w:rsidR="0070580A" w:rsidRDefault="0070580A" w:rsidP="00640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3995669"/>
      <w:docPartObj>
        <w:docPartGallery w:val="Page Numbers (Bottom of Page)"/>
        <w:docPartUnique/>
      </w:docPartObj>
    </w:sdtPr>
    <w:sdtEndPr/>
    <w:sdtContent>
      <w:p w:rsidR="004D4252" w:rsidRDefault="004D4252">
        <w:pPr>
          <w:pStyle w:val="a6"/>
          <w:jc w:val="right"/>
        </w:pPr>
        <w:r>
          <w:fldChar w:fldCharType="begin"/>
        </w:r>
        <w:r>
          <w:instrText>PAGE   \* MERGEFORMAT</w:instrText>
        </w:r>
        <w:r>
          <w:fldChar w:fldCharType="separate"/>
        </w:r>
        <w:r w:rsidR="00747CDB">
          <w:rPr>
            <w:noProof/>
          </w:rPr>
          <w:t>2</w:t>
        </w:r>
        <w:r>
          <w:fldChar w:fldCharType="end"/>
        </w:r>
      </w:p>
    </w:sdtContent>
  </w:sdt>
  <w:p w:rsidR="004D4252" w:rsidRDefault="004D425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80A" w:rsidRDefault="0070580A" w:rsidP="006401D7">
      <w:pPr>
        <w:spacing w:after="0" w:line="240" w:lineRule="auto"/>
      </w:pPr>
      <w:r>
        <w:separator/>
      </w:r>
    </w:p>
  </w:footnote>
  <w:footnote w:type="continuationSeparator" w:id="0">
    <w:p w:rsidR="0070580A" w:rsidRDefault="0070580A" w:rsidP="00640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07486"/>
    <w:multiLevelType w:val="hybridMultilevel"/>
    <w:tmpl w:val="F604AB5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995412E"/>
    <w:multiLevelType w:val="hybridMultilevel"/>
    <w:tmpl w:val="7ACA2F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40BA3"/>
    <w:multiLevelType w:val="hybridMultilevel"/>
    <w:tmpl w:val="2460F86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90750E3"/>
    <w:multiLevelType w:val="multilevel"/>
    <w:tmpl w:val="44166706"/>
    <w:lvl w:ilvl="0">
      <w:start w:val="1"/>
      <w:numFmt w:val="decimal"/>
      <w:lvlText w:val="%1."/>
      <w:lvlJc w:val="left"/>
      <w:pPr>
        <w:ind w:left="720" w:hanging="360"/>
      </w:pPr>
      <w:rPr>
        <w:rFonts w:hint="default"/>
      </w:rPr>
    </w:lvl>
    <w:lvl w:ilvl="1">
      <w:start w:val="1"/>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9586AFE"/>
    <w:multiLevelType w:val="hybridMultilevel"/>
    <w:tmpl w:val="AABA36D8"/>
    <w:lvl w:ilvl="0" w:tplc="041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1C96744"/>
    <w:multiLevelType w:val="hybridMultilevel"/>
    <w:tmpl w:val="E19800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FF15F9"/>
    <w:multiLevelType w:val="hybridMultilevel"/>
    <w:tmpl w:val="5F5EF2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8DF3014"/>
    <w:multiLevelType w:val="hybridMultilevel"/>
    <w:tmpl w:val="559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F9063A"/>
    <w:multiLevelType w:val="hybridMultilevel"/>
    <w:tmpl w:val="18FCD25C"/>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5E42232"/>
    <w:multiLevelType w:val="hybridMultilevel"/>
    <w:tmpl w:val="15304F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AB9165C"/>
    <w:multiLevelType w:val="hybridMultilevel"/>
    <w:tmpl w:val="F19A3CD8"/>
    <w:lvl w:ilvl="0" w:tplc="ECC4CC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E242D53"/>
    <w:multiLevelType w:val="hybridMultilevel"/>
    <w:tmpl w:val="FEA0D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515999"/>
    <w:multiLevelType w:val="hybridMultilevel"/>
    <w:tmpl w:val="F94A4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70180A"/>
    <w:multiLevelType w:val="multilevel"/>
    <w:tmpl w:val="FA10BA7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1E03BCA"/>
    <w:multiLevelType w:val="multilevel"/>
    <w:tmpl w:val="07BAAD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3F7045"/>
    <w:multiLevelType w:val="hybridMultilevel"/>
    <w:tmpl w:val="6BF0448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67F17EE"/>
    <w:multiLevelType w:val="hybridMultilevel"/>
    <w:tmpl w:val="F4D2A700"/>
    <w:lvl w:ilvl="0" w:tplc="04190017">
      <w:start w:val="1"/>
      <w:numFmt w:val="lowerLetter"/>
      <w:lvlText w:val="%1)"/>
      <w:lvlJc w:val="left"/>
      <w:pPr>
        <w:ind w:left="1287" w:hanging="360"/>
      </w:pPr>
    </w:lvl>
    <w:lvl w:ilvl="1" w:tplc="138E9A4C">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5B5D3A5C"/>
    <w:multiLevelType w:val="hybridMultilevel"/>
    <w:tmpl w:val="10F26056"/>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C0D2A23"/>
    <w:multiLevelType w:val="multilevel"/>
    <w:tmpl w:val="8544F668"/>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9" w15:restartNumberingAfterBreak="0">
    <w:nsid w:val="61B6404F"/>
    <w:multiLevelType w:val="hybridMultilevel"/>
    <w:tmpl w:val="CB52B7F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633822D9"/>
    <w:multiLevelType w:val="hybridMultilevel"/>
    <w:tmpl w:val="362EFF2A"/>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4044146"/>
    <w:multiLevelType w:val="multilevel"/>
    <w:tmpl w:val="DC1CA5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FF6657"/>
    <w:multiLevelType w:val="multilevel"/>
    <w:tmpl w:val="C318E3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3B18ED"/>
    <w:multiLevelType w:val="hybridMultilevel"/>
    <w:tmpl w:val="0584FC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AF1462"/>
    <w:multiLevelType w:val="hybridMultilevel"/>
    <w:tmpl w:val="56C05D1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70EF45DF"/>
    <w:multiLevelType w:val="hybridMultilevel"/>
    <w:tmpl w:val="7A64E852"/>
    <w:lvl w:ilvl="0" w:tplc="0419000F">
      <w:start w:val="1"/>
      <w:numFmt w:val="decimal"/>
      <w:lvlText w:val="%1."/>
      <w:lvlJc w:val="left"/>
      <w:pPr>
        <w:ind w:left="720" w:hanging="360"/>
      </w:pPr>
      <w:rPr>
        <w:rFonts w:hint="default"/>
      </w:rPr>
    </w:lvl>
    <w:lvl w:ilvl="1" w:tplc="0419000F">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187EB0"/>
    <w:multiLevelType w:val="hybridMultilevel"/>
    <w:tmpl w:val="E9307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274378"/>
    <w:multiLevelType w:val="hybridMultilevel"/>
    <w:tmpl w:val="4386FD52"/>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0"/>
  </w:num>
  <w:num w:numId="3">
    <w:abstractNumId w:val="5"/>
  </w:num>
  <w:num w:numId="4">
    <w:abstractNumId w:val="21"/>
  </w:num>
  <w:num w:numId="5">
    <w:abstractNumId w:val="25"/>
  </w:num>
  <w:num w:numId="6">
    <w:abstractNumId w:val="26"/>
  </w:num>
  <w:num w:numId="7">
    <w:abstractNumId w:val="11"/>
  </w:num>
  <w:num w:numId="8">
    <w:abstractNumId w:val="7"/>
  </w:num>
  <w:num w:numId="9">
    <w:abstractNumId w:val="0"/>
  </w:num>
  <w:num w:numId="10">
    <w:abstractNumId w:val="15"/>
  </w:num>
  <w:num w:numId="11">
    <w:abstractNumId w:val="2"/>
  </w:num>
  <w:num w:numId="12">
    <w:abstractNumId w:val="16"/>
  </w:num>
  <w:num w:numId="13">
    <w:abstractNumId w:val="19"/>
  </w:num>
  <w:num w:numId="14">
    <w:abstractNumId w:val="22"/>
  </w:num>
  <w:num w:numId="15">
    <w:abstractNumId w:val="9"/>
  </w:num>
  <w:num w:numId="16">
    <w:abstractNumId w:val="14"/>
  </w:num>
  <w:num w:numId="17">
    <w:abstractNumId w:val="12"/>
  </w:num>
  <w:num w:numId="18">
    <w:abstractNumId w:val="6"/>
  </w:num>
  <w:num w:numId="19">
    <w:abstractNumId w:val="1"/>
  </w:num>
  <w:num w:numId="20">
    <w:abstractNumId w:val="27"/>
  </w:num>
  <w:num w:numId="21">
    <w:abstractNumId w:val="20"/>
  </w:num>
  <w:num w:numId="22">
    <w:abstractNumId w:val="8"/>
  </w:num>
  <w:num w:numId="23">
    <w:abstractNumId w:val="4"/>
  </w:num>
  <w:num w:numId="24">
    <w:abstractNumId w:val="23"/>
  </w:num>
  <w:num w:numId="25">
    <w:abstractNumId w:val="17"/>
  </w:num>
  <w:num w:numId="26">
    <w:abstractNumId w:val="24"/>
  </w:num>
  <w:num w:numId="27">
    <w:abstractNumId w:val="18"/>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7F1"/>
    <w:rsid w:val="00013CE6"/>
    <w:rsid w:val="000447F1"/>
    <w:rsid w:val="000F14BF"/>
    <w:rsid w:val="00111C9F"/>
    <w:rsid w:val="001343E2"/>
    <w:rsid w:val="0013685B"/>
    <w:rsid w:val="00156140"/>
    <w:rsid w:val="00194C28"/>
    <w:rsid w:val="001C4F7B"/>
    <w:rsid w:val="001E2A87"/>
    <w:rsid w:val="001E7A74"/>
    <w:rsid w:val="0026448B"/>
    <w:rsid w:val="00274401"/>
    <w:rsid w:val="002B11B9"/>
    <w:rsid w:val="002E7247"/>
    <w:rsid w:val="003055FC"/>
    <w:rsid w:val="00322803"/>
    <w:rsid w:val="0034556D"/>
    <w:rsid w:val="003503E4"/>
    <w:rsid w:val="003A06FB"/>
    <w:rsid w:val="003D4B90"/>
    <w:rsid w:val="003F4002"/>
    <w:rsid w:val="004D4252"/>
    <w:rsid w:val="00512694"/>
    <w:rsid w:val="006401D7"/>
    <w:rsid w:val="00650C3F"/>
    <w:rsid w:val="00655620"/>
    <w:rsid w:val="0068418A"/>
    <w:rsid w:val="006A7E49"/>
    <w:rsid w:val="006B67F5"/>
    <w:rsid w:val="006C3EFD"/>
    <w:rsid w:val="006C74A0"/>
    <w:rsid w:val="0070580A"/>
    <w:rsid w:val="00706E0D"/>
    <w:rsid w:val="00736B3C"/>
    <w:rsid w:val="00747CDB"/>
    <w:rsid w:val="007631F0"/>
    <w:rsid w:val="00805128"/>
    <w:rsid w:val="008078A2"/>
    <w:rsid w:val="00820DD7"/>
    <w:rsid w:val="00865102"/>
    <w:rsid w:val="00865E58"/>
    <w:rsid w:val="008744D9"/>
    <w:rsid w:val="00894F52"/>
    <w:rsid w:val="00895176"/>
    <w:rsid w:val="008B4F1B"/>
    <w:rsid w:val="009028DC"/>
    <w:rsid w:val="00942505"/>
    <w:rsid w:val="0097797B"/>
    <w:rsid w:val="009E0F92"/>
    <w:rsid w:val="00A307D1"/>
    <w:rsid w:val="00A33138"/>
    <w:rsid w:val="00A4667E"/>
    <w:rsid w:val="00AD6AE4"/>
    <w:rsid w:val="00AE10DC"/>
    <w:rsid w:val="00AE45CA"/>
    <w:rsid w:val="00B40E0A"/>
    <w:rsid w:val="00B54BCC"/>
    <w:rsid w:val="00B72496"/>
    <w:rsid w:val="00BB23D2"/>
    <w:rsid w:val="00BD6177"/>
    <w:rsid w:val="00C740A9"/>
    <w:rsid w:val="00C8063B"/>
    <w:rsid w:val="00C82917"/>
    <w:rsid w:val="00C96589"/>
    <w:rsid w:val="00CB3D3A"/>
    <w:rsid w:val="00CF5E5F"/>
    <w:rsid w:val="00D24A90"/>
    <w:rsid w:val="00D30814"/>
    <w:rsid w:val="00D5750F"/>
    <w:rsid w:val="00D6024B"/>
    <w:rsid w:val="00DA5B4B"/>
    <w:rsid w:val="00DE4CC4"/>
    <w:rsid w:val="00E07008"/>
    <w:rsid w:val="00EA2226"/>
    <w:rsid w:val="00ED3C3A"/>
    <w:rsid w:val="00F338B9"/>
    <w:rsid w:val="00F7410F"/>
    <w:rsid w:val="00FA3F29"/>
    <w:rsid w:val="00FC61E6"/>
    <w:rsid w:val="00FE0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267E"/>
  <w15:chartTrackingRefBased/>
  <w15:docId w15:val="{B4D80DA3-DE98-4CDC-8AE6-77C62F15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65102"/>
    <w:rPr>
      <w:color w:val="0563C1" w:themeColor="hyperlink"/>
      <w:u w:val="single"/>
    </w:rPr>
  </w:style>
  <w:style w:type="paragraph" w:styleId="a4">
    <w:name w:val="header"/>
    <w:basedOn w:val="a"/>
    <w:link w:val="a5"/>
    <w:uiPriority w:val="99"/>
    <w:unhideWhenUsed/>
    <w:rsid w:val="006401D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401D7"/>
  </w:style>
  <w:style w:type="paragraph" w:styleId="a6">
    <w:name w:val="footer"/>
    <w:basedOn w:val="a"/>
    <w:link w:val="a7"/>
    <w:uiPriority w:val="99"/>
    <w:unhideWhenUsed/>
    <w:rsid w:val="006401D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401D7"/>
  </w:style>
  <w:style w:type="paragraph" w:styleId="a8">
    <w:name w:val="List Paragraph"/>
    <w:basedOn w:val="a"/>
    <w:uiPriority w:val="34"/>
    <w:qFormat/>
    <w:rsid w:val="003D4B90"/>
    <w:pPr>
      <w:ind w:left="720"/>
      <w:contextualSpacing/>
    </w:pPr>
  </w:style>
  <w:style w:type="paragraph" w:styleId="a9">
    <w:name w:val="Balloon Text"/>
    <w:basedOn w:val="a"/>
    <w:link w:val="aa"/>
    <w:uiPriority w:val="99"/>
    <w:semiHidden/>
    <w:unhideWhenUsed/>
    <w:rsid w:val="00013CE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13C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03965">
      <w:bodyDiv w:val="1"/>
      <w:marLeft w:val="0"/>
      <w:marRight w:val="0"/>
      <w:marTop w:val="0"/>
      <w:marBottom w:val="0"/>
      <w:divBdr>
        <w:top w:val="none" w:sz="0" w:space="0" w:color="auto"/>
        <w:left w:val="none" w:sz="0" w:space="0" w:color="auto"/>
        <w:bottom w:val="none" w:sz="0" w:space="0" w:color="auto"/>
        <w:right w:val="none" w:sz="0" w:space="0" w:color="auto"/>
      </w:divBdr>
      <w:divsChild>
        <w:div w:id="1369646430">
          <w:marLeft w:val="0"/>
          <w:marRight w:val="0"/>
          <w:marTop w:val="0"/>
          <w:marBottom w:val="0"/>
          <w:divBdr>
            <w:top w:val="none" w:sz="0" w:space="0" w:color="auto"/>
            <w:left w:val="none" w:sz="0" w:space="0" w:color="auto"/>
            <w:bottom w:val="none" w:sz="0" w:space="0" w:color="auto"/>
            <w:right w:val="none" w:sz="0" w:space="0" w:color="auto"/>
          </w:divBdr>
          <w:divsChild>
            <w:div w:id="1282417812">
              <w:marLeft w:val="0"/>
              <w:marRight w:val="0"/>
              <w:marTop w:val="0"/>
              <w:marBottom w:val="0"/>
              <w:divBdr>
                <w:top w:val="none" w:sz="0" w:space="0" w:color="auto"/>
                <w:left w:val="none" w:sz="0" w:space="0" w:color="auto"/>
                <w:bottom w:val="none" w:sz="0" w:space="0" w:color="auto"/>
                <w:right w:val="none" w:sz="0" w:space="0" w:color="auto"/>
              </w:divBdr>
              <w:divsChild>
                <w:div w:id="123701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23494">
      <w:bodyDiv w:val="1"/>
      <w:marLeft w:val="0"/>
      <w:marRight w:val="0"/>
      <w:marTop w:val="0"/>
      <w:marBottom w:val="0"/>
      <w:divBdr>
        <w:top w:val="none" w:sz="0" w:space="0" w:color="auto"/>
        <w:left w:val="none" w:sz="0" w:space="0" w:color="auto"/>
        <w:bottom w:val="none" w:sz="0" w:space="0" w:color="auto"/>
        <w:right w:val="none" w:sz="0" w:space="0" w:color="auto"/>
      </w:divBdr>
      <w:divsChild>
        <w:div w:id="1757632042">
          <w:marLeft w:val="0"/>
          <w:marRight w:val="0"/>
          <w:marTop w:val="0"/>
          <w:marBottom w:val="0"/>
          <w:divBdr>
            <w:top w:val="none" w:sz="0" w:space="0" w:color="auto"/>
            <w:left w:val="none" w:sz="0" w:space="0" w:color="auto"/>
            <w:bottom w:val="none" w:sz="0" w:space="0" w:color="auto"/>
            <w:right w:val="none" w:sz="0" w:space="0" w:color="auto"/>
          </w:divBdr>
          <w:divsChild>
            <w:div w:id="1116635104">
              <w:marLeft w:val="0"/>
              <w:marRight w:val="0"/>
              <w:marTop w:val="0"/>
              <w:marBottom w:val="0"/>
              <w:divBdr>
                <w:top w:val="none" w:sz="0" w:space="0" w:color="auto"/>
                <w:left w:val="none" w:sz="0" w:space="0" w:color="auto"/>
                <w:bottom w:val="none" w:sz="0" w:space="0" w:color="auto"/>
                <w:right w:val="none" w:sz="0" w:space="0" w:color="auto"/>
              </w:divBdr>
              <w:divsChild>
                <w:div w:id="55207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mrban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m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D3164-3867-40D7-84A6-AB7AA5CE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3548</Words>
  <Characters>20225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Саблина Анна Владимировна</dc:creator>
  <cp:keywords/>
  <dc:description/>
  <cp:lastModifiedBy>Гинч Елена Александровна</cp:lastModifiedBy>
  <cp:revision>4</cp:revision>
  <cp:lastPrinted>2021-07-01T07:48:00Z</cp:lastPrinted>
  <dcterms:created xsi:type="dcterms:W3CDTF">2026-06-24T14:28:00Z</dcterms:created>
  <dcterms:modified xsi:type="dcterms:W3CDTF">2026-07-22T12:46:00Z</dcterms:modified>
</cp:coreProperties>
</file>